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FC" w:rsidRDefault="004A63FC" w:rsidP="0083069F">
      <w:pPr>
        <w:widowControl/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4A63FC" w:rsidRDefault="004A63FC" w:rsidP="0083069F">
      <w:pPr>
        <w:widowControl/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4A63FC" w:rsidRDefault="004A63FC" w:rsidP="0083069F">
      <w:pPr>
        <w:widowControl/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83069F" w:rsidRPr="004A63FC" w:rsidRDefault="0083069F" w:rsidP="0083069F">
      <w:pPr>
        <w:widowControl/>
        <w:autoSpaceDE/>
        <w:autoSpaceDN/>
        <w:adjustRightInd/>
        <w:rPr>
          <w:rFonts w:ascii="Arial" w:hAnsi="Arial" w:cs="Arial"/>
          <w:b/>
          <w:sz w:val="22"/>
          <w:szCs w:val="22"/>
        </w:rPr>
      </w:pPr>
      <w:r w:rsidRPr="00A35AD1">
        <w:rPr>
          <w:rFonts w:ascii="Arial" w:hAnsi="Arial" w:cs="Arial"/>
          <w:sz w:val="22"/>
          <w:szCs w:val="22"/>
        </w:rPr>
        <w:t xml:space="preserve">SPECIFIKACIJA DEL  -  </w:t>
      </w:r>
      <w:r w:rsidRPr="004A63FC">
        <w:rPr>
          <w:rFonts w:ascii="Arial" w:hAnsi="Arial" w:cs="Arial"/>
          <w:b/>
          <w:sz w:val="22"/>
          <w:szCs w:val="22"/>
        </w:rPr>
        <w:t>PROJEKTNA  NALOGA</w:t>
      </w:r>
    </w:p>
    <w:p w:rsidR="0083069F" w:rsidRPr="00A35AD1" w:rsidRDefault="0083069F" w:rsidP="0083069F">
      <w:pPr>
        <w:widowControl/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83069F" w:rsidRDefault="0083069F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CB1F76" w:rsidRDefault="00CB1F76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CB1F76" w:rsidRPr="00A35AD1" w:rsidRDefault="00CB1F76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sz w:val="22"/>
          <w:szCs w:val="22"/>
        </w:rPr>
      </w:pPr>
    </w:p>
    <w:p w:rsidR="0083069F" w:rsidRPr="004A63FC" w:rsidRDefault="0083069F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b/>
          <w:sz w:val="22"/>
          <w:szCs w:val="22"/>
        </w:rPr>
      </w:pPr>
      <w:r w:rsidRPr="00A35AD1">
        <w:rPr>
          <w:rFonts w:ascii="Arial" w:hAnsi="Arial" w:cs="Arial"/>
          <w:sz w:val="22"/>
          <w:szCs w:val="22"/>
        </w:rPr>
        <w:t>INVESTITOR:</w:t>
      </w:r>
      <w:r w:rsidRPr="00A35AD1">
        <w:rPr>
          <w:rFonts w:ascii="Arial" w:hAnsi="Arial" w:cs="Arial"/>
          <w:sz w:val="22"/>
          <w:szCs w:val="22"/>
        </w:rPr>
        <w:tab/>
      </w:r>
      <w:r w:rsidRPr="004A63FC">
        <w:rPr>
          <w:rFonts w:ascii="Arial" w:hAnsi="Arial" w:cs="Arial"/>
          <w:b/>
          <w:sz w:val="22"/>
          <w:szCs w:val="22"/>
        </w:rPr>
        <w:t>OBČINA KRŠKO</w:t>
      </w:r>
    </w:p>
    <w:p w:rsidR="0083069F" w:rsidRDefault="0083069F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CB1F76" w:rsidRDefault="00CB1F76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EE6684" w:rsidRDefault="00EE6684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EE6684" w:rsidRDefault="00EE6684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EE6684" w:rsidRDefault="00EE6684" w:rsidP="0083069F">
      <w:pPr>
        <w:widowControl/>
        <w:tabs>
          <w:tab w:val="left" w:pos="2410"/>
        </w:tabs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56524A" w:rsidRPr="00DF5A09" w:rsidRDefault="0056524A" w:rsidP="0056524A">
      <w:pPr>
        <w:widowControl/>
        <w:autoSpaceDE/>
        <w:autoSpaceDN/>
        <w:adjustRightInd/>
        <w:ind w:right="-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PROJEKT: </w:t>
      </w:r>
      <w:r w:rsidRPr="00DF5A09">
        <w:rPr>
          <w:rFonts w:ascii="Arial" w:hAnsi="Arial" w:cs="Arial"/>
          <w:sz w:val="22"/>
          <w:szCs w:val="22"/>
        </w:rPr>
        <w:t>»</w:t>
      </w:r>
      <w:r w:rsidR="006878CD">
        <w:rPr>
          <w:rFonts w:ascii="Arial" w:hAnsi="Arial" w:cs="Arial"/>
          <w:b/>
          <w:sz w:val="22"/>
          <w:szCs w:val="22"/>
        </w:rPr>
        <w:t>Izgradnja prizidka in prenova gasilskega doma PGE Krško</w:t>
      </w:r>
      <w:r>
        <w:rPr>
          <w:rFonts w:ascii="Arial" w:hAnsi="Arial" w:cs="Arial"/>
          <w:b/>
          <w:sz w:val="22"/>
          <w:szCs w:val="22"/>
        </w:rPr>
        <w:t>«</w:t>
      </w:r>
      <w:r w:rsidRPr="00DF5A09">
        <w:rPr>
          <w:rFonts w:ascii="Arial" w:hAnsi="Arial" w:cs="Arial"/>
          <w:b/>
          <w:sz w:val="22"/>
          <w:szCs w:val="22"/>
        </w:rPr>
        <w:t>.</w:t>
      </w:r>
    </w:p>
    <w:p w:rsidR="0056524A" w:rsidRDefault="0056524A" w:rsidP="0056524A">
      <w:pPr>
        <w:rPr>
          <w:rFonts w:ascii="Arial" w:hAnsi="Arial" w:cs="Arial"/>
          <w:sz w:val="22"/>
          <w:szCs w:val="22"/>
        </w:rPr>
      </w:pPr>
    </w:p>
    <w:p w:rsidR="0056524A" w:rsidRDefault="0056524A" w:rsidP="0056524A">
      <w:pPr>
        <w:rPr>
          <w:rFonts w:ascii="Arial" w:hAnsi="Arial" w:cs="Arial"/>
          <w:sz w:val="22"/>
          <w:szCs w:val="22"/>
        </w:rPr>
      </w:pPr>
    </w:p>
    <w:p w:rsidR="00CB1F76" w:rsidRDefault="00CB1F76" w:rsidP="0056524A">
      <w:pPr>
        <w:rPr>
          <w:rFonts w:ascii="Arial" w:hAnsi="Arial" w:cs="Arial"/>
          <w:sz w:val="22"/>
          <w:szCs w:val="22"/>
        </w:rPr>
      </w:pPr>
    </w:p>
    <w:p w:rsidR="0083069F" w:rsidRPr="00A35AD1" w:rsidRDefault="0083069F" w:rsidP="00FF7D90">
      <w:pPr>
        <w:widowControl/>
        <w:autoSpaceDE/>
        <w:autoSpaceDN/>
        <w:adjustRightInd/>
        <w:ind w:right="-141"/>
        <w:jc w:val="both"/>
        <w:rPr>
          <w:rFonts w:ascii="Arial" w:hAnsi="Arial" w:cs="Arial"/>
          <w:sz w:val="22"/>
          <w:szCs w:val="22"/>
        </w:rPr>
      </w:pPr>
    </w:p>
    <w:p w:rsidR="00EE6684" w:rsidRDefault="0083069F" w:rsidP="0083069F">
      <w:pPr>
        <w:widowControl/>
        <w:tabs>
          <w:tab w:val="left" w:pos="2410"/>
        </w:tabs>
        <w:autoSpaceDE/>
        <w:autoSpaceDN/>
        <w:adjustRightInd/>
        <w:ind w:left="2124" w:hanging="2124"/>
        <w:rPr>
          <w:rFonts w:ascii="Arial" w:hAnsi="Arial" w:cs="Arial"/>
          <w:sz w:val="22"/>
          <w:szCs w:val="22"/>
        </w:rPr>
      </w:pPr>
      <w:r w:rsidRPr="00A35AD1">
        <w:rPr>
          <w:rFonts w:ascii="Arial" w:hAnsi="Arial" w:cs="Arial"/>
          <w:sz w:val="22"/>
          <w:szCs w:val="22"/>
        </w:rPr>
        <w:tab/>
      </w:r>
      <w:r w:rsidRPr="00A35AD1">
        <w:rPr>
          <w:rFonts w:ascii="Arial" w:hAnsi="Arial" w:cs="Arial"/>
          <w:sz w:val="22"/>
          <w:szCs w:val="22"/>
        </w:rPr>
        <w:tab/>
      </w:r>
    </w:p>
    <w:p w:rsidR="00EE6684" w:rsidRDefault="00EE6684" w:rsidP="0083069F">
      <w:pPr>
        <w:widowControl/>
        <w:tabs>
          <w:tab w:val="left" w:pos="2410"/>
        </w:tabs>
        <w:autoSpaceDE/>
        <w:autoSpaceDN/>
        <w:adjustRightInd/>
        <w:ind w:left="2124" w:hanging="2124"/>
        <w:rPr>
          <w:rFonts w:ascii="Arial" w:hAnsi="Arial" w:cs="Arial"/>
          <w:sz w:val="22"/>
          <w:szCs w:val="22"/>
        </w:rPr>
      </w:pPr>
    </w:p>
    <w:p w:rsidR="00EE6684" w:rsidRDefault="00EE6684" w:rsidP="0083069F">
      <w:pPr>
        <w:widowControl/>
        <w:tabs>
          <w:tab w:val="left" w:pos="2410"/>
        </w:tabs>
        <w:autoSpaceDE/>
        <w:autoSpaceDN/>
        <w:adjustRightInd/>
        <w:ind w:left="2124" w:hanging="2124"/>
        <w:rPr>
          <w:rFonts w:ascii="Arial" w:hAnsi="Arial" w:cs="Arial"/>
          <w:sz w:val="22"/>
          <w:szCs w:val="22"/>
        </w:rPr>
      </w:pPr>
    </w:p>
    <w:p w:rsidR="00EE6684" w:rsidRDefault="00EE6684" w:rsidP="0083069F">
      <w:pPr>
        <w:widowControl/>
        <w:tabs>
          <w:tab w:val="left" w:pos="2410"/>
        </w:tabs>
        <w:autoSpaceDE/>
        <w:autoSpaceDN/>
        <w:adjustRightInd/>
        <w:ind w:left="2124" w:hanging="2124"/>
        <w:rPr>
          <w:rFonts w:ascii="Arial" w:hAnsi="Arial" w:cs="Arial"/>
          <w:sz w:val="22"/>
          <w:szCs w:val="22"/>
        </w:rPr>
      </w:pPr>
    </w:p>
    <w:p w:rsidR="0083069F" w:rsidRPr="004A63FC" w:rsidRDefault="00EE6684" w:rsidP="0083069F">
      <w:pPr>
        <w:widowControl/>
        <w:tabs>
          <w:tab w:val="left" w:pos="2410"/>
        </w:tabs>
        <w:autoSpaceDE/>
        <w:autoSpaceDN/>
        <w:adjustRightInd/>
        <w:ind w:left="2124" w:hanging="2124"/>
        <w:rPr>
          <w:rFonts w:ascii="Arial" w:hAnsi="Arial" w:cs="Arial"/>
          <w:b/>
          <w:sz w:val="22"/>
          <w:szCs w:val="22"/>
        </w:rPr>
      </w:pPr>
      <w:r w:rsidRPr="00EE6684">
        <w:rPr>
          <w:rFonts w:ascii="Arial" w:hAnsi="Arial" w:cs="Arial"/>
          <w:sz w:val="22"/>
          <w:szCs w:val="22"/>
        </w:rPr>
        <w:t>VRSTA DEL:</w:t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83069F" w:rsidRPr="004A63FC">
        <w:rPr>
          <w:rFonts w:ascii="Arial" w:hAnsi="Arial" w:cs="Arial"/>
          <w:b/>
          <w:sz w:val="22"/>
          <w:szCs w:val="22"/>
        </w:rPr>
        <w:t xml:space="preserve">STROKOVNI NADZOR PO </w:t>
      </w:r>
      <w:r w:rsidR="00E057E0">
        <w:rPr>
          <w:rFonts w:ascii="Arial" w:hAnsi="Arial" w:cs="Arial"/>
          <w:b/>
          <w:sz w:val="22"/>
          <w:szCs w:val="22"/>
        </w:rPr>
        <w:t>GRADBENEM ZAKONU</w:t>
      </w:r>
      <w:r w:rsidR="0083069F" w:rsidRPr="004A63FC">
        <w:rPr>
          <w:rFonts w:ascii="Arial" w:hAnsi="Arial" w:cs="Arial"/>
          <w:b/>
          <w:sz w:val="22"/>
          <w:szCs w:val="22"/>
        </w:rPr>
        <w:t xml:space="preserve"> </w:t>
      </w:r>
    </w:p>
    <w:p w:rsidR="0083069F" w:rsidRPr="004A63FC" w:rsidRDefault="0083069F" w:rsidP="0083069F">
      <w:pPr>
        <w:widowControl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:rsidR="0083069F" w:rsidRPr="00A35AD1" w:rsidRDefault="0083069F" w:rsidP="0083069F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3069F" w:rsidRPr="00FF7D90" w:rsidRDefault="0083069F" w:rsidP="0083069F">
      <w:pPr>
        <w:keepNext/>
        <w:widowControl/>
        <w:numPr>
          <w:ilvl w:val="0"/>
          <w:numId w:val="7"/>
        </w:numPr>
        <w:autoSpaceDE/>
        <w:autoSpaceDN/>
        <w:adjustRightInd/>
        <w:spacing w:before="240" w:after="60"/>
        <w:jc w:val="both"/>
        <w:outlineLvl w:val="0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  <w:r w:rsidRPr="00A35AD1">
        <w:rPr>
          <w:rFonts w:ascii="Arial" w:hAnsi="Arial" w:cs="Arial"/>
          <w:bCs/>
          <w:color w:val="000000"/>
          <w:spacing w:val="-2"/>
          <w:sz w:val="22"/>
          <w:szCs w:val="22"/>
        </w:rPr>
        <w:br w:type="page"/>
      </w:r>
      <w:r w:rsidRPr="00FF7D90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lastRenderedPageBreak/>
        <w:t>UVOD</w:t>
      </w:r>
    </w:p>
    <w:p w:rsidR="0083069F" w:rsidRPr="00A35AD1" w:rsidRDefault="0083069F" w:rsidP="0083069F">
      <w:pPr>
        <w:jc w:val="both"/>
        <w:rPr>
          <w:rFonts w:ascii="Arial" w:hAnsi="Arial" w:cs="Arial"/>
          <w:sz w:val="22"/>
          <w:szCs w:val="22"/>
        </w:rPr>
      </w:pPr>
    </w:p>
    <w:p w:rsidR="0083069F" w:rsidRPr="00DF5A09" w:rsidRDefault="0083069F" w:rsidP="008D0C8C">
      <w:pPr>
        <w:widowControl/>
        <w:numPr>
          <w:ilvl w:val="0"/>
          <w:numId w:val="1"/>
        </w:numPr>
        <w:autoSpaceDE/>
        <w:autoSpaceDN/>
        <w:adjustRightInd/>
        <w:ind w:right="-141"/>
        <w:jc w:val="both"/>
        <w:rPr>
          <w:rFonts w:ascii="Arial" w:hAnsi="Arial" w:cs="Arial"/>
          <w:sz w:val="22"/>
          <w:szCs w:val="22"/>
        </w:rPr>
      </w:pPr>
      <w:r w:rsidRPr="00DF5A09">
        <w:rPr>
          <w:rFonts w:ascii="Arial" w:hAnsi="Arial" w:cs="Arial"/>
          <w:sz w:val="22"/>
          <w:szCs w:val="22"/>
        </w:rPr>
        <w:t xml:space="preserve">Namen </w:t>
      </w:r>
      <w:r w:rsidR="008D0C8C">
        <w:rPr>
          <w:rFonts w:ascii="Arial" w:hAnsi="Arial" w:cs="Arial"/>
          <w:sz w:val="22"/>
          <w:szCs w:val="22"/>
        </w:rPr>
        <w:t>projektne naloge</w:t>
      </w:r>
      <w:r w:rsidRPr="00DF5A09">
        <w:rPr>
          <w:rFonts w:ascii="Arial" w:hAnsi="Arial" w:cs="Arial"/>
          <w:sz w:val="22"/>
          <w:szCs w:val="22"/>
        </w:rPr>
        <w:t xml:space="preserve"> je določiti obseg del in pogoje dela strokovnega nadzora, ki bo spremljal projekt: »</w:t>
      </w:r>
      <w:r w:rsidR="006878CD">
        <w:rPr>
          <w:rFonts w:ascii="Arial" w:hAnsi="Arial" w:cs="Arial"/>
          <w:b/>
          <w:sz w:val="22"/>
          <w:szCs w:val="22"/>
        </w:rPr>
        <w:t>Izgradnja prizidka in prenova gasilskega doma PGE Krško</w:t>
      </w:r>
      <w:r w:rsidR="008D0C8C">
        <w:rPr>
          <w:rFonts w:ascii="Arial" w:hAnsi="Arial" w:cs="Arial"/>
          <w:b/>
          <w:sz w:val="22"/>
          <w:szCs w:val="22"/>
        </w:rPr>
        <w:t>«</w:t>
      </w:r>
      <w:r w:rsidR="00DF5A09" w:rsidRPr="00DF5A09">
        <w:rPr>
          <w:rFonts w:ascii="Arial" w:hAnsi="Arial" w:cs="Arial"/>
          <w:b/>
          <w:sz w:val="22"/>
          <w:szCs w:val="22"/>
        </w:rPr>
        <w:t>.</w:t>
      </w:r>
    </w:p>
    <w:p w:rsidR="0083069F" w:rsidRDefault="0083069F" w:rsidP="0083069F">
      <w:pPr>
        <w:rPr>
          <w:rFonts w:ascii="Arial" w:hAnsi="Arial" w:cs="Arial"/>
          <w:sz w:val="22"/>
          <w:szCs w:val="22"/>
        </w:rPr>
      </w:pPr>
    </w:p>
    <w:p w:rsidR="0083069F" w:rsidRDefault="0083069F" w:rsidP="0083069F">
      <w:pPr>
        <w:rPr>
          <w:rFonts w:ascii="Arial" w:hAnsi="Arial" w:cs="Arial"/>
          <w:sz w:val="22"/>
          <w:szCs w:val="22"/>
        </w:rPr>
      </w:pPr>
    </w:p>
    <w:p w:rsidR="0083069F" w:rsidRDefault="0083069F" w:rsidP="008306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št. </w:t>
      </w:r>
      <w:r w:rsidR="008D0C8C" w:rsidRPr="008D0C8C">
        <w:rPr>
          <w:rFonts w:ascii="Arial" w:hAnsi="Arial" w:cs="Arial"/>
          <w:sz w:val="22"/>
          <w:szCs w:val="22"/>
        </w:rPr>
        <w:t xml:space="preserve">PZI št. </w:t>
      </w:r>
      <w:r w:rsidR="006878CD">
        <w:rPr>
          <w:rFonts w:ascii="Arial" w:hAnsi="Arial" w:cs="Arial"/>
          <w:sz w:val="22"/>
          <w:szCs w:val="22"/>
        </w:rPr>
        <w:t>KGIP 2018/005</w:t>
      </w:r>
      <w:r w:rsidR="008D0C8C" w:rsidRPr="008D0C8C">
        <w:rPr>
          <w:rFonts w:ascii="Arial" w:hAnsi="Arial" w:cs="Arial"/>
          <w:sz w:val="22"/>
          <w:szCs w:val="22"/>
        </w:rPr>
        <w:t>,</w:t>
      </w:r>
      <w:r w:rsidR="006878CD">
        <w:rPr>
          <w:rFonts w:ascii="Arial" w:hAnsi="Arial" w:cs="Arial"/>
          <w:sz w:val="22"/>
          <w:szCs w:val="22"/>
        </w:rPr>
        <w:t xml:space="preserve"> januar 2019</w:t>
      </w:r>
      <w:r>
        <w:rPr>
          <w:rFonts w:ascii="Arial" w:hAnsi="Arial" w:cs="Arial"/>
          <w:sz w:val="22"/>
          <w:szCs w:val="22"/>
        </w:rPr>
        <w:t xml:space="preserve">, izdelovalca </w:t>
      </w:r>
      <w:r w:rsidR="006878CD">
        <w:rPr>
          <w:rFonts w:ascii="Arial" w:hAnsi="Arial" w:cs="Arial"/>
          <w:sz w:val="22"/>
          <w:szCs w:val="22"/>
        </w:rPr>
        <w:t xml:space="preserve">KOSTAK GIP </w:t>
      </w:r>
      <w:proofErr w:type="spellStart"/>
      <w:r w:rsidR="006878CD">
        <w:rPr>
          <w:rFonts w:ascii="Arial" w:hAnsi="Arial" w:cs="Arial"/>
          <w:sz w:val="22"/>
          <w:szCs w:val="22"/>
        </w:rPr>
        <w:t>d.o.o</w:t>
      </w:r>
      <w:proofErr w:type="spellEnd"/>
      <w:r w:rsidR="006878C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</w:t>
      </w:r>
    </w:p>
    <w:p w:rsidR="0083069F" w:rsidRDefault="0083069F" w:rsidP="0083069F">
      <w:pPr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rPr>
          <w:rFonts w:ascii="Arial" w:hAnsi="Arial" w:cs="Arial"/>
          <w:sz w:val="22"/>
          <w:szCs w:val="22"/>
        </w:rPr>
      </w:pPr>
      <w:r w:rsidRPr="00A35AD1">
        <w:rPr>
          <w:rFonts w:ascii="Arial" w:hAnsi="Arial" w:cs="Arial"/>
          <w:sz w:val="22"/>
          <w:szCs w:val="22"/>
        </w:rPr>
        <w:t>Izvajalec strokovnega nadzora bo s pogodbo po tej projektni nalogi postal predstavnik investitorja na terenu (inženir).</w:t>
      </w:r>
    </w:p>
    <w:p w:rsidR="0083069F" w:rsidRPr="00A35AD1" w:rsidRDefault="0083069F" w:rsidP="0083069F">
      <w:pPr>
        <w:jc w:val="both"/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rPr>
          <w:rFonts w:ascii="Arial" w:hAnsi="Arial" w:cs="Arial"/>
          <w:bCs/>
          <w:sz w:val="22"/>
          <w:szCs w:val="22"/>
        </w:rPr>
      </w:pPr>
      <w:r w:rsidRPr="00A35AD1">
        <w:rPr>
          <w:rFonts w:ascii="Arial" w:hAnsi="Arial" w:cs="Arial"/>
          <w:bCs/>
          <w:sz w:val="22"/>
          <w:szCs w:val="22"/>
        </w:rPr>
        <w:t xml:space="preserve">Opis nalog strokovnega nadzora </w:t>
      </w:r>
    </w:p>
    <w:p w:rsidR="0083069F" w:rsidRPr="00A35AD1" w:rsidRDefault="0083069F" w:rsidP="0083069F">
      <w:pPr>
        <w:rPr>
          <w:rFonts w:ascii="Arial" w:hAnsi="Arial" w:cs="Arial"/>
          <w:bCs/>
          <w:sz w:val="22"/>
          <w:szCs w:val="22"/>
        </w:rPr>
      </w:pPr>
    </w:p>
    <w:p w:rsidR="00836832" w:rsidRPr="00836832" w:rsidRDefault="008D0C8C" w:rsidP="00836832">
      <w:pPr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EA63A0">
        <w:rPr>
          <w:rFonts w:ascii="Arial" w:hAnsi="Arial" w:cs="Arial"/>
          <w:bCs/>
          <w:sz w:val="22"/>
          <w:szCs w:val="22"/>
        </w:rPr>
        <w:t>Izvaja</w:t>
      </w:r>
      <w:r w:rsidR="004C76B4" w:rsidRPr="00EA63A0">
        <w:rPr>
          <w:rFonts w:ascii="Arial" w:hAnsi="Arial" w:cs="Arial"/>
          <w:bCs/>
          <w:sz w:val="22"/>
          <w:szCs w:val="22"/>
        </w:rPr>
        <w:t>nje</w:t>
      </w:r>
      <w:r w:rsidRPr="00EA63A0">
        <w:rPr>
          <w:rFonts w:ascii="Arial" w:hAnsi="Arial" w:cs="Arial"/>
          <w:bCs/>
          <w:sz w:val="22"/>
          <w:szCs w:val="22"/>
        </w:rPr>
        <w:t xml:space="preserve"> strokovn</w:t>
      </w:r>
      <w:r w:rsidR="004C76B4" w:rsidRPr="00EA63A0">
        <w:rPr>
          <w:rFonts w:ascii="Arial" w:hAnsi="Arial" w:cs="Arial"/>
          <w:bCs/>
          <w:sz w:val="22"/>
          <w:szCs w:val="22"/>
        </w:rPr>
        <w:t>ega</w:t>
      </w:r>
      <w:r w:rsidR="00EA63A0">
        <w:rPr>
          <w:rFonts w:ascii="Arial" w:hAnsi="Arial" w:cs="Arial"/>
          <w:bCs/>
          <w:sz w:val="22"/>
          <w:szCs w:val="22"/>
        </w:rPr>
        <w:t xml:space="preserve"> in finančnega</w:t>
      </w:r>
      <w:r w:rsidRPr="00EA63A0">
        <w:rPr>
          <w:rFonts w:ascii="Arial" w:hAnsi="Arial" w:cs="Arial"/>
          <w:bCs/>
          <w:sz w:val="22"/>
          <w:szCs w:val="22"/>
        </w:rPr>
        <w:t xml:space="preserve"> nadzor</w:t>
      </w:r>
      <w:r w:rsidR="004C76B4" w:rsidRPr="00EA63A0">
        <w:rPr>
          <w:rFonts w:ascii="Arial" w:hAnsi="Arial" w:cs="Arial"/>
          <w:bCs/>
          <w:sz w:val="22"/>
          <w:szCs w:val="22"/>
        </w:rPr>
        <w:t>a</w:t>
      </w:r>
      <w:r w:rsidRPr="00EA63A0">
        <w:rPr>
          <w:rFonts w:ascii="Arial" w:hAnsi="Arial" w:cs="Arial"/>
          <w:bCs/>
          <w:sz w:val="22"/>
          <w:szCs w:val="22"/>
        </w:rPr>
        <w:t xml:space="preserve"> nad grad</w:t>
      </w:r>
      <w:r w:rsidR="004C76B4" w:rsidRPr="00EA63A0">
        <w:rPr>
          <w:rFonts w:ascii="Arial" w:hAnsi="Arial" w:cs="Arial"/>
          <w:bCs/>
          <w:sz w:val="22"/>
          <w:szCs w:val="22"/>
        </w:rPr>
        <w:t>n</w:t>
      </w:r>
      <w:r w:rsidRPr="00EA63A0">
        <w:rPr>
          <w:rFonts w:ascii="Arial" w:hAnsi="Arial" w:cs="Arial"/>
          <w:bCs/>
          <w:sz w:val="22"/>
          <w:szCs w:val="22"/>
        </w:rPr>
        <w:t>jo</w:t>
      </w:r>
      <w:r w:rsidR="0083069F" w:rsidRPr="00EA63A0">
        <w:rPr>
          <w:rFonts w:ascii="Arial" w:hAnsi="Arial" w:cs="Arial"/>
          <w:bCs/>
          <w:sz w:val="22"/>
          <w:szCs w:val="22"/>
        </w:rPr>
        <w:t xml:space="preserve"> </w:t>
      </w:r>
      <w:r w:rsidR="004C76B4" w:rsidRPr="00EA63A0">
        <w:rPr>
          <w:rFonts w:ascii="Arial" w:hAnsi="Arial" w:cs="Arial"/>
          <w:bCs/>
          <w:sz w:val="22"/>
          <w:szCs w:val="22"/>
        </w:rPr>
        <w:t xml:space="preserve">v skladu z </w:t>
      </w:r>
      <w:r w:rsidR="00E057E0">
        <w:rPr>
          <w:rFonts w:ascii="Arial" w:hAnsi="Arial" w:cs="Arial"/>
          <w:bCs/>
          <w:sz w:val="22"/>
          <w:szCs w:val="22"/>
        </w:rPr>
        <w:t>Gradbenim zakonom (Uradni list RS, 61/2017 in 72/2017)</w:t>
      </w:r>
    </w:p>
    <w:p w:rsidR="0083069F" w:rsidRPr="00EA63A0" w:rsidRDefault="0083069F" w:rsidP="0083069F">
      <w:pPr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EA63A0">
        <w:rPr>
          <w:rFonts w:ascii="Arial" w:hAnsi="Arial" w:cs="Arial"/>
          <w:bCs/>
          <w:sz w:val="22"/>
          <w:szCs w:val="22"/>
        </w:rPr>
        <w:t xml:space="preserve">Organizacija izdelave tehnične in ostale dokumentacije, potrebne za </w:t>
      </w:r>
      <w:r w:rsidR="004C76B4" w:rsidRPr="00EA63A0">
        <w:rPr>
          <w:rFonts w:ascii="Arial" w:hAnsi="Arial" w:cs="Arial"/>
          <w:bCs/>
          <w:sz w:val="22"/>
          <w:szCs w:val="22"/>
        </w:rPr>
        <w:t xml:space="preserve"> tehnični pregled in predaj</w:t>
      </w:r>
      <w:r w:rsidR="000F5357">
        <w:rPr>
          <w:rFonts w:ascii="Arial" w:hAnsi="Arial" w:cs="Arial"/>
          <w:bCs/>
          <w:sz w:val="22"/>
          <w:szCs w:val="22"/>
        </w:rPr>
        <w:t>a</w:t>
      </w:r>
      <w:r w:rsidR="004C76B4" w:rsidRPr="00EA63A0">
        <w:rPr>
          <w:rFonts w:ascii="Arial" w:hAnsi="Arial" w:cs="Arial"/>
          <w:bCs/>
          <w:sz w:val="22"/>
          <w:szCs w:val="22"/>
        </w:rPr>
        <w:t xml:space="preserve"> objekta naročniku</w:t>
      </w:r>
      <w:r w:rsidRPr="00EA63A0">
        <w:rPr>
          <w:rFonts w:ascii="Arial" w:hAnsi="Arial" w:cs="Arial"/>
          <w:bCs/>
          <w:sz w:val="22"/>
          <w:szCs w:val="22"/>
        </w:rPr>
        <w:t>.</w:t>
      </w:r>
    </w:p>
    <w:p w:rsidR="0083069F" w:rsidRPr="00A35AD1" w:rsidRDefault="0083069F" w:rsidP="0083069F">
      <w:pPr>
        <w:rPr>
          <w:rFonts w:ascii="Arial" w:hAnsi="Arial" w:cs="Arial"/>
          <w:bCs/>
          <w:sz w:val="22"/>
          <w:szCs w:val="22"/>
        </w:rPr>
      </w:pPr>
    </w:p>
    <w:p w:rsidR="008C0431" w:rsidRPr="001E3B7B" w:rsidRDefault="004C76B4" w:rsidP="008C0431">
      <w:pPr>
        <w:shd w:val="clear" w:color="auto" w:fill="FFFFFF"/>
        <w:ind w:left="1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Ocenjena vrednost gradnje je </w:t>
      </w:r>
      <w:r w:rsidR="0083069F" w:rsidRPr="00A35AD1">
        <w:rPr>
          <w:rFonts w:ascii="Arial" w:hAnsi="Arial" w:cs="Arial"/>
          <w:bCs/>
          <w:sz w:val="22"/>
          <w:szCs w:val="22"/>
        </w:rPr>
        <w:t xml:space="preserve"> </w:t>
      </w:r>
      <w:r w:rsidR="0083069F">
        <w:rPr>
          <w:rFonts w:ascii="Arial" w:hAnsi="Arial" w:cs="Arial"/>
          <w:b/>
          <w:bCs/>
          <w:sz w:val="22"/>
          <w:szCs w:val="22"/>
        </w:rPr>
        <w:t xml:space="preserve"> </w:t>
      </w:r>
      <w:r w:rsidR="006878CD">
        <w:rPr>
          <w:rFonts w:ascii="Arial" w:hAnsi="Arial" w:cs="Arial"/>
          <w:b/>
          <w:sz w:val="22"/>
          <w:szCs w:val="22"/>
        </w:rPr>
        <w:t>2.340</w:t>
      </w:r>
      <w:r>
        <w:rPr>
          <w:rFonts w:ascii="Arial" w:hAnsi="Arial" w:cs="Arial"/>
          <w:b/>
          <w:sz w:val="22"/>
          <w:szCs w:val="22"/>
        </w:rPr>
        <w:t>.000,00</w:t>
      </w:r>
      <w:r w:rsidR="008C0431" w:rsidRPr="002C5DC3">
        <w:rPr>
          <w:rFonts w:ascii="Arial" w:hAnsi="Arial" w:cs="Arial"/>
          <w:b/>
          <w:sz w:val="22"/>
          <w:szCs w:val="22"/>
        </w:rPr>
        <w:t xml:space="preserve"> </w:t>
      </w:r>
      <w:r w:rsidR="008C0431" w:rsidRPr="001E3B7B">
        <w:rPr>
          <w:rFonts w:ascii="Arial" w:hAnsi="Arial" w:cs="Arial"/>
          <w:b/>
          <w:sz w:val="22"/>
          <w:szCs w:val="22"/>
        </w:rPr>
        <w:t xml:space="preserve">EUR </w:t>
      </w:r>
      <w:r>
        <w:rPr>
          <w:rFonts w:ascii="Arial" w:hAnsi="Arial" w:cs="Arial"/>
          <w:b/>
          <w:sz w:val="22"/>
          <w:szCs w:val="22"/>
        </w:rPr>
        <w:t>BREZ</w:t>
      </w:r>
      <w:r w:rsidR="008C0431" w:rsidRPr="001E3B7B">
        <w:rPr>
          <w:rFonts w:ascii="Arial" w:hAnsi="Arial" w:cs="Arial"/>
          <w:b/>
          <w:sz w:val="22"/>
          <w:szCs w:val="22"/>
        </w:rPr>
        <w:t xml:space="preserve"> DDV.</w:t>
      </w:r>
    </w:p>
    <w:p w:rsidR="00484AE1" w:rsidRDefault="00484AE1" w:rsidP="0083069F">
      <w:pPr>
        <w:rPr>
          <w:rFonts w:ascii="Arial" w:hAnsi="Arial" w:cs="Arial"/>
          <w:bCs/>
          <w:sz w:val="22"/>
          <w:szCs w:val="22"/>
        </w:rPr>
      </w:pPr>
    </w:p>
    <w:p w:rsidR="0083069F" w:rsidRDefault="004C76B4" w:rsidP="0083069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Časovni okvir gradnje: </w:t>
      </w:r>
      <w:r w:rsidR="006878CD">
        <w:rPr>
          <w:rFonts w:ascii="Arial" w:hAnsi="Arial" w:cs="Arial"/>
          <w:bCs/>
          <w:sz w:val="22"/>
          <w:szCs w:val="22"/>
        </w:rPr>
        <w:t>oktober 2019</w:t>
      </w:r>
      <w:r>
        <w:rPr>
          <w:rFonts w:ascii="Arial" w:hAnsi="Arial" w:cs="Arial"/>
          <w:bCs/>
          <w:sz w:val="22"/>
          <w:szCs w:val="22"/>
        </w:rPr>
        <w:t xml:space="preserve"> - </w:t>
      </w:r>
      <w:r w:rsidR="0083069F" w:rsidRPr="00A35AD1">
        <w:rPr>
          <w:rFonts w:ascii="Arial" w:hAnsi="Arial" w:cs="Arial"/>
          <w:bCs/>
          <w:sz w:val="22"/>
          <w:szCs w:val="22"/>
        </w:rPr>
        <w:t xml:space="preserve"> </w:t>
      </w:r>
      <w:r w:rsidR="006878CD">
        <w:rPr>
          <w:rFonts w:ascii="Arial" w:hAnsi="Arial" w:cs="Arial"/>
          <w:bCs/>
          <w:sz w:val="22"/>
          <w:szCs w:val="22"/>
        </w:rPr>
        <w:t>30. 11. 2021</w:t>
      </w:r>
      <w:r w:rsidR="0083069F" w:rsidRPr="00A35AD1">
        <w:rPr>
          <w:rFonts w:ascii="Arial" w:hAnsi="Arial" w:cs="Arial"/>
          <w:bCs/>
          <w:sz w:val="22"/>
          <w:szCs w:val="22"/>
        </w:rPr>
        <w:t xml:space="preserve">. </w:t>
      </w:r>
    </w:p>
    <w:p w:rsidR="008C0431" w:rsidRPr="00A35AD1" w:rsidRDefault="008C0431" w:rsidP="0083069F">
      <w:pPr>
        <w:rPr>
          <w:rFonts w:ascii="Arial" w:hAnsi="Arial" w:cs="Arial"/>
          <w:bCs/>
          <w:sz w:val="22"/>
          <w:szCs w:val="22"/>
        </w:rPr>
      </w:pPr>
    </w:p>
    <w:p w:rsidR="0083069F" w:rsidRPr="00FF7D90" w:rsidRDefault="0083069F" w:rsidP="0083069F">
      <w:pPr>
        <w:keepNext/>
        <w:widowControl/>
        <w:numPr>
          <w:ilvl w:val="0"/>
          <w:numId w:val="7"/>
        </w:numPr>
        <w:autoSpaceDE/>
        <w:autoSpaceDN/>
        <w:adjustRightInd/>
        <w:spacing w:before="240" w:after="60"/>
        <w:jc w:val="both"/>
        <w:outlineLvl w:val="0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  <w:r w:rsidRPr="00FF7D90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OBSEG DEL</w:t>
      </w:r>
    </w:p>
    <w:p w:rsidR="0083069F" w:rsidRPr="00A35AD1" w:rsidRDefault="0083069F" w:rsidP="0083069F">
      <w:pPr>
        <w:rPr>
          <w:rFonts w:ascii="Arial" w:hAnsi="Arial" w:cs="Arial"/>
          <w:b/>
          <w:sz w:val="22"/>
          <w:szCs w:val="22"/>
        </w:rPr>
      </w:pPr>
    </w:p>
    <w:p w:rsidR="0083069F" w:rsidRPr="00A35AD1" w:rsidRDefault="0083069F" w:rsidP="0083069F">
      <w:pPr>
        <w:rPr>
          <w:rFonts w:ascii="Arial" w:hAnsi="Arial" w:cs="Arial"/>
          <w:bCs/>
          <w:sz w:val="22"/>
          <w:szCs w:val="22"/>
        </w:rPr>
      </w:pPr>
      <w:r w:rsidRPr="00A35AD1">
        <w:rPr>
          <w:rFonts w:ascii="Arial" w:hAnsi="Arial" w:cs="Arial"/>
          <w:bCs/>
          <w:sz w:val="22"/>
          <w:szCs w:val="22"/>
        </w:rPr>
        <w:t>Izvajalec del strokovnega nadzora bo v okviru prevzetih del opravljal naslednje naloge:</w:t>
      </w:r>
    </w:p>
    <w:p w:rsidR="0083069F" w:rsidRPr="00A35AD1" w:rsidRDefault="0083069F" w:rsidP="0083069F">
      <w:pPr>
        <w:rPr>
          <w:rFonts w:ascii="Arial" w:hAnsi="Arial" w:cs="Arial"/>
          <w:b/>
          <w:sz w:val="22"/>
          <w:szCs w:val="22"/>
        </w:rPr>
      </w:pPr>
    </w:p>
    <w:p w:rsidR="0083069F" w:rsidRPr="00A35AD1" w:rsidRDefault="0083069F" w:rsidP="0083069F">
      <w:pPr>
        <w:rPr>
          <w:rFonts w:ascii="Arial" w:hAnsi="Arial" w:cs="Arial"/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701"/>
        <w:gridCol w:w="7229"/>
      </w:tblGrid>
      <w:tr w:rsidR="0083069F" w:rsidRPr="00A35AD1" w:rsidTr="008151DE">
        <w:trPr>
          <w:cantSplit/>
        </w:trPr>
        <w:tc>
          <w:tcPr>
            <w:tcW w:w="779" w:type="dxa"/>
          </w:tcPr>
          <w:p w:rsidR="0083069F" w:rsidRPr="00A35AD1" w:rsidRDefault="0083069F" w:rsidP="008151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83069F" w:rsidRPr="00A35AD1" w:rsidRDefault="0083069F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 xml:space="preserve">Vrsta </w:t>
            </w:r>
            <w:r w:rsidR="00836832">
              <w:rPr>
                <w:rFonts w:ascii="Arial" w:hAnsi="Arial" w:cs="Arial"/>
                <w:sz w:val="22"/>
                <w:szCs w:val="22"/>
              </w:rPr>
              <w:t>aktivnosti</w:t>
            </w:r>
          </w:p>
        </w:tc>
        <w:tc>
          <w:tcPr>
            <w:tcW w:w="7229" w:type="dxa"/>
          </w:tcPr>
          <w:p w:rsidR="0083069F" w:rsidRPr="00A35AD1" w:rsidRDefault="0083069F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 xml:space="preserve">Opis </w:t>
            </w:r>
            <w:r w:rsidR="00836832">
              <w:rPr>
                <w:rFonts w:ascii="Arial" w:hAnsi="Arial" w:cs="Arial"/>
                <w:sz w:val="22"/>
                <w:szCs w:val="22"/>
              </w:rPr>
              <w:t>aktivnosti</w:t>
            </w:r>
          </w:p>
        </w:tc>
      </w:tr>
      <w:tr w:rsidR="0083069F" w:rsidRPr="00A35AD1" w:rsidTr="008151DE">
        <w:trPr>
          <w:cantSplit/>
        </w:trPr>
        <w:tc>
          <w:tcPr>
            <w:tcW w:w="779" w:type="dxa"/>
          </w:tcPr>
          <w:p w:rsidR="0083069F" w:rsidRPr="00A35AD1" w:rsidRDefault="0083069F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930" w:type="dxa"/>
            <w:gridSpan w:val="2"/>
          </w:tcPr>
          <w:p w:rsidR="0083069F" w:rsidRPr="00A35AD1" w:rsidRDefault="0083069F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Od investitorja prevzeti vso potrebno dokumentacijo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3069F" w:rsidRPr="00A35AD1" w:rsidRDefault="0083069F" w:rsidP="008151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6832" w:rsidRPr="00A35AD1" w:rsidTr="008151DE">
        <w:tc>
          <w:tcPr>
            <w:tcW w:w="77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36832" w:rsidRPr="00A35AD1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A35AD1">
              <w:rPr>
                <w:rFonts w:ascii="Arial" w:hAnsi="Arial" w:cs="Arial"/>
                <w:sz w:val="22"/>
                <w:szCs w:val="22"/>
              </w:rPr>
              <w:t>vedb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v delo </w:t>
            </w:r>
          </w:p>
        </w:tc>
        <w:tc>
          <w:tcPr>
            <w:tcW w:w="722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Najkasneje v 14 dneh po podpisu pogodbe z izvajalcem pripravi</w:t>
            </w:r>
            <w:r>
              <w:rPr>
                <w:rFonts w:ascii="Arial" w:hAnsi="Arial" w:cs="Arial"/>
                <w:sz w:val="22"/>
                <w:szCs w:val="22"/>
              </w:rPr>
              <w:t xml:space="preserve"> nadzor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uvedb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v</w:t>
            </w:r>
            <w:r>
              <w:rPr>
                <w:rFonts w:ascii="Arial" w:hAnsi="Arial" w:cs="Arial"/>
                <w:sz w:val="22"/>
                <w:szCs w:val="22"/>
              </w:rPr>
              <w:t xml:space="preserve"> delo</w:t>
            </w:r>
            <w:r w:rsidRPr="00A35AD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36832" w:rsidRPr="00A35AD1" w:rsidRDefault="00836832" w:rsidP="008151DE">
            <w:pPr>
              <w:widowControl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6832" w:rsidRPr="00A35AD1" w:rsidTr="008151DE">
        <w:trPr>
          <w:cantSplit/>
        </w:trPr>
        <w:tc>
          <w:tcPr>
            <w:tcW w:w="77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Finančni nadzor</w:t>
            </w:r>
          </w:p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</w:tcPr>
          <w:p w:rsidR="00836832" w:rsidRPr="00836832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836832">
              <w:rPr>
                <w:rFonts w:ascii="Arial" w:hAnsi="Arial" w:cs="Arial"/>
                <w:sz w:val="22"/>
                <w:szCs w:val="22"/>
              </w:rPr>
              <w:t>-</w:t>
            </w:r>
            <w:r w:rsidRPr="00836832">
              <w:rPr>
                <w:rFonts w:ascii="Arial" w:hAnsi="Arial" w:cs="Arial"/>
                <w:sz w:val="22"/>
                <w:szCs w:val="22"/>
              </w:rPr>
              <w:tab/>
              <w:t>Izvajanje finančnega nadzora,</w:t>
            </w:r>
          </w:p>
          <w:p w:rsidR="00836832" w:rsidRPr="00836832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836832">
              <w:rPr>
                <w:rFonts w:ascii="Arial" w:hAnsi="Arial" w:cs="Arial"/>
                <w:sz w:val="22"/>
                <w:szCs w:val="22"/>
              </w:rPr>
              <w:t>-</w:t>
            </w:r>
            <w:r w:rsidRPr="00836832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Izdelava</w:t>
            </w:r>
            <w:r w:rsidRPr="00836832">
              <w:rPr>
                <w:rFonts w:ascii="Arial" w:hAnsi="Arial" w:cs="Arial"/>
                <w:sz w:val="22"/>
                <w:szCs w:val="22"/>
              </w:rPr>
              <w:t xml:space="preserve"> analiz, potrebe v zvezi s finančnim nadzorom,</w:t>
            </w:r>
          </w:p>
          <w:p w:rsidR="00836832" w:rsidRPr="00836832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836832">
              <w:rPr>
                <w:rFonts w:ascii="Arial" w:hAnsi="Arial" w:cs="Arial"/>
                <w:sz w:val="22"/>
                <w:szCs w:val="22"/>
              </w:rPr>
              <w:t>-</w:t>
            </w:r>
            <w:r w:rsidRPr="00836832">
              <w:rPr>
                <w:rFonts w:ascii="Arial" w:hAnsi="Arial" w:cs="Arial"/>
                <w:sz w:val="22"/>
                <w:szCs w:val="22"/>
              </w:rPr>
              <w:tab/>
              <w:t>Količinski in vsebinski pregled mesečnih situacij in računov na osnovi finančnega plana, pogodbenih vrednosti in dejansko izvršenih del,</w:t>
            </w:r>
          </w:p>
          <w:p w:rsidR="00836832" w:rsidRPr="00836832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836832">
              <w:rPr>
                <w:rFonts w:ascii="Arial" w:hAnsi="Arial" w:cs="Arial"/>
                <w:sz w:val="22"/>
                <w:szCs w:val="22"/>
              </w:rPr>
              <w:t>-</w:t>
            </w:r>
            <w:r w:rsidRPr="00836832">
              <w:rPr>
                <w:rFonts w:ascii="Arial" w:hAnsi="Arial" w:cs="Arial"/>
                <w:sz w:val="22"/>
                <w:szCs w:val="22"/>
              </w:rPr>
              <w:tab/>
              <w:t>Potrjevanje situacij,</w:t>
            </w:r>
          </w:p>
          <w:p w:rsidR="00836832" w:rsidRPr="00836832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836832">
              <w:rPr>
                <w:rFonts w:ascii="Arial" w:hAnsi="Arial" w:cs="Arial"/>
                <w:sz w:val="22"/>
                <w:szCs w:val="22"/>
              </w:rPr>
              <w:t>-</w:t>
            </w:r>
            <w:r w:rsidRPr="00836832">
              <w:rPr>
                <w:rFonts w:ascii="Arial" w:hAnsi="Arial" w:cs="Arial"/>
                <w:sz w:val="22"/>
                <w:szCs w:val="22"/>
              </w:rPr>
              <w:tab/>
              <w:t>Predložitev podatkov in dokumentov investitorju v izplačilo,</w:t>
            </w:r>
          </w:p>
          <w:p w:rsidR="00836832" w:rsidRPr="00836832" w:rsidRDefault="00836832" w:rsidP="00836832">
            <w:pPr>
              <w:rPr>
                <w:rFonts w:ascii="Arial" w:hAnsi="Arial" w:cs="Arial"/>
                <w:sz w:val="22"/>
                <w:szCs w:val="22"/>
              </w:rPr>
            </w:pPr>
            <w:r w:rsidRPr="00836832">
              <w:rPr>
                <w:rFonts w:ascii="Arial" w:hAnsi="Arial" w:cs="Arial"/>
                <w:sz w:val="22"/>
                <w:szCs w:val="22"/>
              </w:rPr>
              <w:t>-</w:t>
            </w:r>
            <w:r w:rsidRPr="00836832">
              <w:rPr>
                <w:rFonts w:ascii="Arial" w:hAnsi="Arial" w:cs="Arial"/>
                <w:sz w:val="22"/>
                <w:szCs w:val="22"/>
              </w:rPr>
              <w:tab/>
              <w:t>Predložitev podatkov in dokumentov investitorju za knjiženje osnovnih sredstev</w:t>
            </w:r>
          </w:p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6832" w:rsidRPr="00A35AD1" w:rsidTr="008151DE">
        <w:trPr>
          <w:cantSplit/>
        </w:trPr>
        <w:tc>
          <w:tcPr>
            <w:tcW w:w="77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701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 xml:space="preserve">Koordinacija aktivnosti </w:t>
            </w:r>
          </w:p>
        </w:tc>
        <w:tc>
          <w:tcPr>
            <w:tcW w:w="722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 xml:space="preserve">Inženir je odgovoren za koordinacijo aktivnosti med: </w:t>
            </w:r>
          </w:p>
          <w:p w:rsidR="00836832" w:rsidRPr="00A35AD1" w:rsidRDefault="00836832" w:rsidP="0083069F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Izvajalcem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36832" w:rsidRPr="00A35AD1" w:rsidRDefault="00836832" w:rsidP="0083069F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Naročnikom</w:t>
            </w:r>
          </w:p>
          <w:p w:rsidR="00836832" w:rsidRPr="00A35AD1" w:rsidRDefault="00836832" w:rsidP="0083069F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Projektantom</w:t>
            </w:r>
          </w:p>
          <w:p w:rsidR="00836832" w:rsidRPr="00A35AD1" w:rsidRDefault="006878CD" w:rsidP="0083069F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Uporabniki objekta</w:t>
            </w:r>
            <w:r w:rsidR="00836832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6832" w:rsidRPr="00A35AD1" w:rsidTr="008151DE">
        <w:trPr>
          <w:cantSplit/>
        </w:trPr>
        <w:tc>
          <w:tcPr>
            <w:tcW w:w="77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36832" w:rsidRPr="00A35AD1" w:rsidRDefault="00D03CCB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Strokovni nadzor</w:t>
            </w:r>
          </w:p>
        </w:tc>
        <w:tc>
          <w:tcPr>
            <w:tcW w:w="7229" w:type="dxa"/>
          </w:tcPr>
          <w:p w:rsidR="00836832" w:rsidRPr="00A35AD1" w:rsidRDefault="00D03CCB" w:rsidP="006878CD">
            <w:pPr>
              <w:widowControl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Izvajanje strokovnega nadzora</w:t>
            </w:r>
            <w:r w:rsidR="00836832" w:rsidRPr="00A35AD1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836832" w:rsidRPr="00D03CCB" w:rsidRDefault="00836832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Nadziranje vseh del na objektu, v sodelovanju z naročnikom, skladno z izvajalsko pogodbo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Organiziranje in izvajanje strokovnega nadzora za vsa gradbena, obrtniška in instalacijska dela ter opremo ves čas izvajanja gradbenih del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Strokovni nadzor nad gradnjo ter kontrola dodatnih del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 xml:space="preserve">Nadzor nad izvajanjem del v skladu s potrjeno dokumentacijo, tehničnimi in posebnimi pogoji, zahtevano kvaliteto del (po </w:t>
            </w:r>
            <w:r w:rsidR="00912F5A">
              <w:rPr>
                <w:rFonts w:ascii="Arial" w:hAnsi="Arial" w:cs="Arial"/>
                <w:sz w:val="22"/>
                <w:szCs w:val="22"/>
              </w:rPr>
              <w:t>Gradbenem zakonu</w:t>
            </w:r>
            <w:bookmarkStart w:id="0" w:name="_GoBack"/>
            <w:bookmarkEnd w:id="0"/>
            <w:r w:rsidRPr="00D03CCB">
              <w:rPr>
                <w:rFonts w:ascii="Arial" w:hAnsi="Arial" w:cs="Arial"/>
                <w:sz w:val="22"/>
                <w:szCs w:val="22"/>
              </w:rPr>
              <w:t>),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Preverjanje podatkov in podpisovanje gradbenih dnevnikov,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Sistematičen pregled z zbiranjem A-testov in poročil, ki jih predloži izvajalec za opravljena dela ter vgrajene materiale,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Naročanje morebitnih potrebnih dodatnih A-testov ter ukrepanje v zvezi s tem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836832" w:rsidRDefault="00836832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 xml:space="preserve">vodenje tedenskih </w:t>
            </w:r>
            <w:r w:rsidR="00D03CCB" w:rsidRPr="00D03CCB">
              <w:rPr>
                <w:rFonts w:ascii="Arial" w:hAnsi="Arial" w:cs="Arial"/>
                <w:sz w:val="22"/>
                <w:szCs w:val="22"/>
              </w:rPr>
              <w:t>operativnih sestankov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ob sodelovanju naročnika, ki se bo vršilo na lokaciji gradbišča, </w:t>
            </w:r>
          </w:p>
          <w:p w:rsidR="00D03CCB" w:rsidRPr="00A35AD1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Tekoče informiranje o poteku investicije in beleženje vseh operativnih sestankov (tedensko poročilo)</w:t>
            </w:r>
          </w:p>
          <w:p w:rsidR="00836832" w:rsidRDefault="00836832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CF115D">
              <w:rPr>
                <w:rFonts w:ascii="Arial" w:hAnsi="Arial" w:cs="Arial"/>
                <w:sz w:val="22"/>
                <w:szCs w:val="22"/>
              </w:rPr>
              <w:t xml:space="preserve"> času izvajanja del</w:t>
            </w:r>
            <w:r w:rsidRPr="00D03CCB">
              <w:rPr>
                <w:rFonts w:ascii="Arial" w:hAnsi="Arial" w:cs="Arial"/>
                <w:sz w:val="22"/>
                <w:szCs w:val="22"/>
              </w:rPr>
              <w:t xml:space="preserve"> zagotoviti prisotnost na gradbišču</w:t>
            </w:r>
            <w:r w:rsidR="006878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vsaj 2x te</w:t>
            </w:r>
            <w:r w:rsidR="006878CD">
              <w:rPr>
                <w:rFonts w:ascii="Arial" w:hAnsi="Arial" w:cs="Arial"/>
                <w:sz w:val="22"/>
                <w:szCs w:val="22"/>
              </w:rPr>
              <w:t>densko, po potrebi tudi večkrat,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115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36832" w:rsidRDefault="00836832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vodi </w:t>
            </w:r>
            <w:r w:rsidRPr="00A35AD1">
              <w:rPr>
                <w:rFonts w:ascii="Arial" w:hAnsi="Arial" w:cs="Arial"/>
                <w:sz w:val="22"/>
                <w:szCs w:val="22"/>
              </w:rPr>
              <w:t>zapisnik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5AD1">
              <w:rPr>
                <w:rFonts w:ascii="Arial" w:hAnsi="Arial" w:cs="Arial"/>
                <w:sz w:val="22"/>
                <w:szCs w:val="22"/>
              </w:rPr>
              <w:t>operativnih sestankov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35AD1">
              <w:rPr>
                <w:rFonts w:ascii="Arial" w:hAnsi="Arial" w:cs="Arial"/>
                <w:sz w:val="22"/>
                <w:szCs w:val="22"/>
              </w:rPr>
              <w:t>dokumentira sklep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878CD">
              <w:rPr>
                <w:rFonts w:ascii="Arial" w:hAnsi="Arial" w:cs="Arial"/>
                <w:sz w:val="22"/>
                <w:szCs w:val="22"/>
              </w:rPr>
              <w:t>realizacijo le-teh,</w:t>
            </w:r>
          </w:p>
          <w:p w:rsid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Sodelovanje pri morebitnih intervencijskih posegih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1613FD" w:rsidRPr="00836832" w:rsidRDefault="001613FD" w:rsidP="001613F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1613FD">
              <w:rPr>
                <w:rFonts w:ascii="Arial" w:hAnsi="Arial" w:cs="Arial"/>
                <w:sz w:val="22"/>
                <w:szCs w:val="22"/>
              </w:rPr>
              <w:t>Nadzor nad odpravo pomanjkljivosti v garancijskem roku</w:t>
            </w:r>
            <w:r>
              <w:rPr>
                <w:rFonts w:ascii="Arial" w:hAnsi="Arial" w:cs="Arial"/>
                <w:sz w:val="22"/>
                <w:szCs w:val="22"/>
              </w:rPr>
              <w:t xml:space="preserve"> 5 let od predaje objekta)</w:t>
            </w:r>
            <w:r w:rsidRPr="001613F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36832" w:rsidRPr="00A35AD1" w:rsidTr="008151DE">
        <w:tc>
          <w:tcPr>
            <w:tcW w:w="779" w:type="dxa"/>
          </w:tcPr>
          <w:p w:rsidR="00836832" w:rsidRPr="00A35AD1" w:rsidRDefault="00836832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836832" w:rsidRPr="00A35AD1" w:rsidRDefault="00D03CCB" w:rsidP="00D03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Mesečna poročila naročniku</w:t>
            </w:r>
          </w:p>
        </w:tc>
        <w:tc>
          <w:tcPr>
            <w:tcW w:w="7229" w:type="dxa"/>
          </w:tcPr>
          <w:p w:rsidR="00836832" w:rsidRPr="00A35AD1" w:rsidRDefault="00D03CCB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836832" w:rsidRPr="00A35AD1">
              <w:rPr>
                <w:rFonts w:ascii="Arial" w:hAnsi="Arial" w:cs="Arial"/>
                <w:sz w:val="22"/>
                <w:szCs w:val="22"/>
              </w:rPr>
              <w:t xml:space="preserve">trokovni nadzor </w:t>
            </w:r>
            <w:r>
              <w:rPr>
                <w:rFonts w:ascii="Arial" w:hAnsi="Arial" w:cs="Arial"/>
                <w:sz w:val="22"/>
                <w:szCs w:val="22"/>
              </w:rPr>
              <w:t>dostavi</w:t>
            </w:r>
            <w:r w:rsidR="00836832" w:rsidRPr="00A35AD1">
              <w:rPr>
                <w:rFonts w:ascii="Arial" w:hAnsi="Arial" w:cs="Arial"/>
                <w:sz w:val="22"/>
                <w:szCs w:val="22"/>
              </w:rPr>
              <w:t xml:space="preserve"> naročniku mesečna poročila z naslednjimi podatki:</w:t>
            </w:r>
          </w:p>
          <w:p w:rsidR="00836832" w:rsidRPr="00A35AD1" w:rsidRDefault="00836832" w:rsidP="0083069F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Opis in količina izvedenih del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836832" w:rsidRPr="00A35AD1" w:rsidRDefault="00836832" w:rsidP="0083069F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Sprotna finančna realizacija del po pogodbenem predračunu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836832" w:rsidRPr="00A35AD1" w:rsidRDefault="00836832" w:rsidP="0083069F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Realizacija sklepov tedenskega operativnega sestanka</w:t>
            </w:r>
            <w:r w:rsidR="006878C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836832" w:rsidRPr="00D03CCB" w:rsidRDefault="00836832" w:rsidP="00D03C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Odprava ugotovljenih pomanjkljivosti na objektu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83069F" w:rsidRPr="00A35AD1" w:rsidRDefault="0083069F" w:rsidP="0083069F">
      <w:pPr>
        <w:rPr>
          <w:rFonts w:ascii="Arial" w:hAnsi="Arial" w:cs="Arial"/>
          <w:sz w:val="22"/>
          <w:szCs w:val="22"/>
        </w:rPr>
      </w:pPr>
    </w:p>
    <w:p w:rsidR="0083069F" w:rsidRPr="00A35AD1" w:rsidRDefault="0083069F" w:rsidP="0083069F">
      <w:pPr>
        <w:rPr>
          <w:rFonts w:ascii="Arial" w:hAnsi="Arial" w:cs="Arial"/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701"/>
        <w:gridCol w:w="7229"/>
      </w:tblGrid>
      <w:tr w:rsidR="0083069F" w:rsidRPr="00A35AD1" w:rsidTr="008151DE">
        <w:trPr>
          <w:cantSplit/>
        </w:trPr>
        <w:tc>
          <w:tcPr>
            <w:tcW w:w="779" w:type="dxa"/>
          </w:tcPr>
          <w:p w:rsidR="0083069F" w:rsidRPr="00A35AD1" w:rsidRDefault="00FF7D90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1701" w:type="dxa"/>
          </w:tcPr>
          <w:p w:rsidR="0083069F" w:rsidRPr="00A35AD1" w:rsidRDefault="00D03CCB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Tehnični pregled in predaja objekta naročniku</w:t>
            </w:r>
          </w:p>
        </w:tc>
        <w:tc>
          <w:tcPr>
            <w:tcW w:w="7229" w:type="dxa"/>
          </w:tcPr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Priprava vseh potrebnih podatkov in dokumentov za izvedbo tehničnega pregleda objekta,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Pregled in preverjanje potrebnih dokumentov, atestov, certifikatov za izdelke in materiale, vgrajene v objekt,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Udeležba na tehničnem pregledu in tolmačenje poteka gradnje komisiji,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Kvalitetni pregled in končni obračun s predajo objekta,</w:t>
            </w:r>
          </w:p>
          <w:p w:rsidR="00D03CCB" w:rsidRPr="00D03CCB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Nadzor nad odpravo pomanjkljivosti kvalitetnega pregleda gradbenih, obrtniških in instalacijskih del,</w:t>
            </w:r>
          </w:p>
          <w:p w:rsidR="0083069F" w:rsidRPr="00A35AD1" w:rsidRDefault="00D03CCB" w:rsidP="00D03CCB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3CCB">
              <w:rPr>
                <w:rFonts w:ascii="Arial" w:hAnsi="Arial" w:cs="Arial"/>
                <w:sz w:val="22"/>
                <w:szCs w:val="22"/>
              </w:rPr>
              <w:t>Predaja upravljalcu</w:t>
            </w:r>
            <w:r w:rsidR="006878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3069F" w:rsidRPr="00A35AD1" w:rsidTr="008151DE">
        <w:trPr>
          <w:cantSplit/>
        </w:trPr>
        <w:tc>
          <w:tcPr>
            <w:tcW w:w="779" w:type="dxa"/>
          </w:tcPr>
          <w:p w:rsidR="0083069F" w:rsidRPr="00A35AD1" w:rsidRDefault="00FF7D90" w:rsidP="008151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3069F" w:rsidRPr="00A35AD1" w:rsidRDefault="0083069F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Hranjenje dokumentacije</w:t>
            </w:r>
          </w:p>
        </w:tc>
        <w:tc>
          <w:tcPr>
            <w:tcW w:w="7229" w:type="dxa"/>
          </w:tcPr>
          <w:p w:rsidR="0083069F" w:rsidRPr="00A35AD1" w:rsidRDefault="0083069F" w:rsidP="00283C10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 xml:space="preserve">Strokovni nadzornik mora hraniti </w:t>
            </w:r>
            <w:r w:rsidR="00283C10">
              <w:rPr>
                <w:rFonts w:ascii="Arial" w:hAnsi="Arial" w:cs="Arial"/>
                <w:sz w:val="22"/>
                <w:szCs w:val="22"/>
              </w:rPr>
              <w:t>oz. organizirati hrambo vse dokumentacije o gradnji in objektu, ki je</w:t>
            </w:r>
            <w:r w:rsidRPr="00A35AD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3C10">
              <w:rPr>
                <w:rFonts w:ascii="Arial" w:hAnsi="Arial" w:cs="Arial"/>
                <w:sz w:val="22"/>
                <w:szCs w:val="22"/>
              </w:rPr>
              <w:t>naročniku vsak trenutek na razpolago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83C10" w:rsidRPr="00A35AD1" w:rsidTr="008151DE">
        <w:trPr>
          <w:cantSplit/>
        </w:trPr>
        <w:tc>
          <w:tcPr>
            <w:tcW w:w="779" w:type="dxa"/>
          </w:tcPr>
          <w:p w:rsidR="00283C10" w:rsidRPr="00A35AD1" w:rsidRDefault="00FF7D90" w:rsidP="00FF7D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283C10" w:rsidRPr="00A35AD1" w:rsidRDefault="00283C10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 xml:space="preserve">Pregled končne situacije in sestava končnega poročila </w:t>
            </w:r>
          </w:p>
        </w:tc>
        <w:tc>
          <w:tcPr>
            <w:tcW w:w="7229" w:type="dxa"/>
          </w:tcPr>
          <w:p w:rsidR="00283C10" w:rsidRPr="00A35AD1" w:rsidRDefault="00283C10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Ob zaključku del izstavi Izvajalec končno situacijo, ki se pregleda in preda v izplačilo po istem postopku, kot vse predhodne mesečne situacije. Končno situacijo spremlja tudi izvajalčeva izjava o dokončanju del, ki je osnova za organiziranje internega tehničnega in kvalitetnega pregleda objekta. Na pregledih se izdelata zapisnika, na podlagi katerih je potrebno odpraviti morebitne ugotovljene pomanjkljivosti.</w:t>
            </w:r>
          </w:p>
          <w:p w:rsidR="00283C10" w:rsidRPr="00A35AD1" w:rsidRDefault="00283C10" w:rsidP="008151DE">
            <w:pPr>
              <w:widowControl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Po odpravi pomanjkljivosti izdelata Inženir in Izvajalec zapisnik o primopredaji objekta.</w:t>
            </w:r>
          </w:p>
          <w:p w:rsidR="00283C10" w:rsidRPr="00A35AD1" w:rsidRDefault="00283C10" w:rsidP="00D03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Ob zaključku del in izstavitvi končne situacije izdela končno poročilo o zaključku  del. Na podlagi zapisnika o primopredaji objekta ter ob poteku garancijske dobe pa pripravi tudi zaključno poročilo.</w:t>
            </w:r>
          </w:p>
        </w:tc>
      </w:tr>
      <w:tr w:rsidR="00283C10" w:rsidRPr="00A35AD1" w:rsidTr="008151DE">
        <w:tc>
          <w:tcPr>
            <w:tcW w:w="779" w:type="dxa"/>
          </w:tcPr>
          <w:p w:rsidR="00283C10" w:rsidRPr="00A35AD1" w:rsidRDefault="00283C10" w:rsidP="00FF7D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F7D9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283C10" w:rsidRPr="00A35AD1" w:rsidRDefault="00283C10" w:rsidP="008151DE">
            <w:pPr>
              <w:rPr>
                <w:rFonts w:ascii="Arial" w:hAnsi="Arial" w:cs="Arial"/>
                <w:sz w:val="22"/>
                <w:szCs w:val="22"/>
              </w:rPr>
            </w:pPr>
            <w:r w:rsidRPr="00A35AD1">
              <w:rPr>
                <w:rFonts w:ascii="Arial" w:hAnsi="Arial" w:cs="Arial"/>
                <w:sz w:val="22"/>
                <w:szCs w:val="22"/>
              </w:rPr>
              <w:t>Drugo</w:t>
            </w:r>
          </w:p>
        </w:tc>
        <w:tc>
          <w:tcPr>
            <w:tcW w:w="7229" w:type="dxa"/>
          </w:tcPr>
          <w:p w:rsidR="00283C10" w:rsidRPr="00A35AD1" w:rsidRDefault="00283C10" w:rsidP="00283C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Koordinacija in nadzor nad </w:t>
            </w:r>
            <w:r w:rsidRPr="00A35AD1">
              <w:rPr>
                <w:rFonts w:ascii="Arial" w:hAnsi="Arial" w:cs="Arial"/>
                <w:sz w:val="22"/>
                <w:szCs w:val="22"/>
              </w:rPr>
              <w:t>nepredvideni</w:t>
            </w:r>
            <w:r>
              <w:rPr>
                <w:rFonts w:ascii="Arial" w:hAnsi="Arial" w:cs="Arial"/>
                <w:sz w:val="22"/>
                <w:szCs w:val="22"/>
              </w:rPr>
              <w:t>mi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del</w:t>
            </w:r>
            <w:r>
              <w:rPr>
                <w:rFonts w:ascii="Arial" w:hAnsi="Arial" w:cs="Arial"/>
                <w:sz w:val="22"/>
                <w:szCs w:val="22"/>
              </w:rPr>
              <w:t>i,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ki so potrebna</w:t>
            </w:r>
            <w:r w:rsidRPr="00A35AD1">
              <w:rPr>
                <w:rFonts w:ascii="Arial" w:hAnsi="Arial" w:cs="Arial"/>
                <w:sz w:val="22"/>
                <w:szCs w:val="22"/>
              </w:rPr>
              <w:t xml:space="preserve"> pri realizaciji projekta</w:t>
            </w:r>
            <w:r w:rsidR="006878C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83069F" w:rsidRDefault="0083069F" w:rsidP="0083069F">
      <w:pPr>
        <w:rPr>
          <w:rFonts w:ascii="Arial" w:hAnsi="Arial" w:cs="Arial"/>
          <w:sz w:val="22"/>
          <w:szCs w:val="22"/>
        </w:rPr>
      </w:pPr>
    </w:p>
    <w:p w:rsidR="00EE6684" w:rsidRPr="00A35AD1" w:rsidRDefault="00EE6684" w:rsidP="0083069F">
      <w:pPr>
        <w:rPr>
          <w:rFonts w:ascii="Arial" w:hAnsi="Arial" w:cs="Arial"/>
          <w:sz w:val="22"/>
          <w:szCs w:val="22"/>
        </w:rPr>
      </w:pPr>
    </w:p>
    <w:p w:rsidR="0083069F" w:rsidRPr="00FF7D90" w:rsidRDefault="0083069F" w:rsidP="0083069F">
      <w:pPr>
        <w:keepNext/>
        <w:widowControl/>
        <w:numPr>
          <w:ilvl w:val="0"/>
          <w:numId w:val="7"/>
        </w:numPr>
        <w:autoSpaceDE/>
        <w:autoSpaceDN/>
        <w:adjustRightInd/>
        <w:spacing w:before="240" w:after="60"/>
        <w:jc w:val="both"/>
        <w:outlineLvl w:val="0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  <w:r w:rsidRPr="00FF7D90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CENA</w:t>
      </w:r>
    </w:p>
    <w:p w:rsidR="0083069F" w:rsidRPr="00A35AD1" w:rsidRDefault="0083069F" w:rsidP="0083069F">
      <w:pPr>
        <w:rPr>
          <w:rFonts w:ascii="Arial" w:hAnsi="Arial" w:cs="Arial"/>
          <w:sz w:val="22"/>
          <w:szCs w:val="22"/>
        </w:rPr>
      </w:pPr>
      <w:r w:rsidRPr="00A35AD1">
        <w:rPr>
          <w:rFonts w:ascii="Arial" w:hAnsi="Arial" w:cs="Arial"/>
          <w:sz w:val="22"/>
          <w:szCs w:val="22"/>
        </w:rPr>
        <w:t>Cena za izvedbo strokovnega nadzora po tej projektni nalogi se ovrednoti v fiksni višini.</w:t>
      </w:r>
    </w:p>
    <w:p w:rsidR="0083069F" w:rsidRPr="00A35AD1" w:rsidRDefault="0083069F" w:rsidP="0083069F">
      <w:pPr>
        <w:rPr>
          <w:rFonts w:ascii="Arial" w:hAnsi="Arial" w:cs="Arial"/>
          <w:sz w:val="22"/>
          <w:szCs w:val="22"/>
        </w:rPr>
      </w:pPr>
    </w:p>
    <w:p w:rsidR="0083069F" w:rsidRPr="00FF7D90" w:rsidRDefault="0083069F" w:rsidP="0083069F">
      <w:pPr>
        <w:keepNext/>
        <w:widowControl/>
        <w:numPr>
          <w:ilvl w:val="0"/>
          <w:numId w:val="7"/>
        </w:numPr>
        <w:autoSpaceDE/>
        <w:autoSpaceDN/>
        <w:adjustRightInd/>
        <w:spacing w:before="240" w:after="60"/>
        <w:jc w:val="both"/>
        <w:outlineLvl w:val="0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  <w:r w:rsidRPr="00FF7D90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PLAČILA</w:t>
      </w:r>
    </w:p>
    <w:p w:rsidR="0083069F" w:rsidRPr="00A35AD1" w:rsidRDefault="0083069F" w:rsidP="0083069F">
      <w:pPr>
        <w:keepNext/>
        <w:widowControl/>
        <w:autoSpaceDE/>
        <w:autoSpaceDN/>
        <w:adjustRightInd/>
        <w:spacing w:before="240" w:after="60"/>
        <w:jc w:val="both"/>
        <w:outlineLvl w:val="0"/>
        <w:rPr>
          <w:rFonts w:ascii="Arial" w:hAnsi="Arial" w:cs="Arial"/>
          <w:bCs/>
          <w:spacing w:val="-2"/>
          <w:sz w:val="22"/>
          <w:szCs w:val="22"/>
        </w:rPr>
      </w:pPr>
      <w:r w:rsidRPr="00A35AD1">
        <w:rPr>
          <w:rFonts w:ascii="Arial" w:hAnsi="Arial" w:cs="Arial"/>
          <w:bCs/>
          <w:spacing w:val="-2"/>
          <w:sz w:val="22"/>
          <w:szCs w:val="22"/>
        </w:rPr>
        <w:t>Plačila se izvajajo mesečno skladno z napredovanjem del. Rok plačila 30</w:t>
      </w:r>
      <w:r>
        <w:rPr>
          <w:rFonts w:ascii="Arial" w:hAnsi="Arial" w:cs="Arial"/>
          <w:bCs/>
          <w:spacing w:val="-2"/>
          <w:sz w:val="22"/>
          <w:szCs w:val="22"/>
        </w:rPr>
        <w:t>.</w:t>
      </w:r>
      <w:r w:rsidRPr="00A35AD1"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="008877D6">
        <w:rPr>
          <w:rFonts w:ascii="Arial" w:hAnsi="Arial" w:cs="Arial"/>
          <w:bCs/>
          <w:spacing w:val="-2"/>
          <w:sz w:val="22"/>
          <w:szCs w:val="22"/>
        </w:rPr>
        <w:t>d</w:t>
      </w:r>
      <w:r w:rsidRPr="00A35AD1">
        <w:rPr>
          <w:rFonts w:ascii="Arial" w:hAnsi="Arial" w:cs="Arial"/>
          <w:bCs/>
          <w:spacing w:val="-2"/>
          <w:sz w:val="22"/>
          <w:szCs w:val="22"/>
        </w:rPr>
        <w:t>an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od </w:t>
      </w:r>
      <w:r w:rsidRPr="00221A95">
        <w:rPr>
          <w:rFonts w:ascii="Arial" w:hAnsi="Arial" w:cs="Arial"/>
          <w:bCs/>
          <w:spacing w:val="-2"/>
          <w:sz w:val="22"/>
          <w:szCs w:val="22"/>
        </w:rPr>
        <w:t>uradnega prejema e-računa</w:t>
      </w:r>
      <w:r w:rsidRPr="00A35AD1">
        <w:rPr>
          <w:rFonts w:ascii="Arial" w:hAnsi="Arial" w:cs="Arial"/>
          <w:bCs/>
          <w:spacing w:val="-2"/>
          <w:sz w:val="22"/>
          <w:szCs w:val="22"/>
        </w:rPr>
        <w:t xml:space="preserve">. Začasni računi so lahko </w:t>
      </w:r>
      <w:proofErr w:type="spellStart"/>
      <w:r w:rsidRPr="00A35AD1">
        <w:rPr>
          <w:rFonts w:ascii="Arial" w:hAnsi="Arial" w:cs="Arial"/>
          <w:bCs/>
          <w:spacing w:val="-2"/>
          <w:sz w:val="22"/>
          <w:szCs w:val="22"/>
        </w:rPr>
        <w:t>max</w:t>
      </w:r>
      <w:proofErr w:type="spellEnd"/>
      <w:r w:rsidRPr="00A35AD1">
        <w:rPr>
          <w:rFonts w:ascii="Arial" w:hAnsi="Arial" w:cs="Arial"/>
          <w:bCs/>
          <w:spacing w:val="-2"/>
          <w:sz w:val="22"/>
          <w:szCs w:val="22"/>
        </w:rPr>
        <w:t xml:space="preserve">. do višine </w:t>
      </w:r>
      <w:r w:rsidRPr="00CF115D">
        <w:rPr>
          <w:rFonts w:ascii="Arial" w:hAnsi="Arial" w:cs="Arial"/>
          <w:bCs/>
          <w:spacing w:val="-2"/>
          <w:sz w:val="22"/>
          <w:szCs w:val="22"/>
        </w:rPr>
        <w:t>80% pogodbene vrednosti.</w:t>
      </w:r>
      <w:r w:rsidRPr="00A35AD1">
        <w:rPr>
          <w:rFonts w:ascii="Arial" w:hAnsi="Arial" w:cs="Arial"/>
          <w:bCs/>
          <w:spacing w:val="-2"/>
          <w:sz w:val="22"/>
          <w:szCs w:val="22"/>
        </w:rPr>
        <w:t xml:space="preserve"> Zadnji račun se lahko izstavi po izvedeni primopredaji objekta. </w:t>
      </w:r>
    </w:p>
    <w:p w:rsidR="0083069F" w:rsidRDefault="0083069F" w:rsidP="0083069F">
      <w:pPr>
        <w:rPr>
          <w:rFonts w:ascii="Arial" w:hAnsi="Arial" w:cs="Arial"/>
          <w:sz w:val="22"/>
          <w:szCs w:val="22"/>
        </w:rPr>
      </w:pPr>
    </w:p>
    <w:p w:rsidR="009B7650" w:rsidRPr="009B7650" w:rsidRDefault="009B7650" w:rsidP="009B7650">
      <w:pPr>
        <w:keepNext/>
        <w:widowControl/>
        <w:numPr>
          <w:ilvl w:val="0"/>
          <w:numId w:val="7"/>
        </w:numPr>
        <w:autoSpaceDE/>
        <w:autoSpaceDN/>
        <w:adjustRightInd/>
        <w:spacing w:before="240" w:after="60"/>
        <w:jc w:val="both"/>
        <w:outlineLvl w:val="0"/>
        <w:rPr>
          <w:rFonts w:ascii="Arial" w:hAnsi="Arial" w:cs="Arial"/>
          <w:b/>
          <w:bCs/>
          <w:color w:val="000000"/>
          <w:spacing w:val="-2"/>
          <w:sz w:val="22"/>
          <w:szCs w:val="22"/>
        </w:rPr>
      </w:pPr>
      <w:r w:rsidRPr="009B7650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PREDPISI IN STANDARDI</w:t>
      </w:r>
    </w:p>
    <w:p w:rsidR="009B7650" w:rsidRPr="009B7650" w:rsidRDefault="009B7650" w:rsidP="009B7650">
      <w:pPr>
        <w:jc w:val="both"/>
        <w:rPr>
          <w:rFonts w:ascii="Arial" w:hAnsi="Arial" w:cs="Arial"/>
          <w:sz w:val="22"/>
          <w:szCs w:val="22"/>
        </w:rPr>
      </w:pPr>
      <w:r w:rsidRPr="009B7650">
        <w:rPr>
          <w:rFonts w:ascii="Arial" w:hAnsi="Arial" w:cs="Arial"/>
          <w:sz w:val="22"/>
          <w:szCs w:val="22"/>
        </w:rPr>
        <w:t>Pri izvajanju storitev po tej specifikaciji je potrebno upoštevati veljavno zakonodajo in podzakonske predpise ter vse veljavne tangirane predpise in standarde, predvsem pa:</w:t>
      </w:r>
    </w:p>
    <w:p w:rsidR="009B7650" w:rsidRPr="009B7650" w:rsidRDefault="009B7650" w:rsidP="009B7650">
      <w:pPr>
        <w:rPr>
          <w:rFonts w:ascii="Arial" w:hAnsi="Arial" w:cs="Arial"/>
          <w:sz w:val="22"/>
          <w:szCs w:val="22"/>
        </w:rPr>
      </w:pPr>
    </w:p>
    <w:p w:rsidR="009B7650" w:rsidRPr="009B7650" w:rsidRDefault="009B7650" w:rsidP="009B7650">
      <w:pPr>
        <w:rPr>
          <w:rFonts w:ascii="Arial" w:hAnsi="Arial" w:cs="Arial"/>
          <w:sz w:val="22"/>
          <w:szCs w:val="22"/>
        </w:rPr>
      </w:pPr>
    </w:p>
    <w:p w:rsidR="009B7650" w:rsidRPr="009B7650" w:rsidRDefault="009B7650" w:rsidP="009B7650">
      <w:pPr>
        <w:rPr>
          <w:rFonts w:ascii="Arial" w:hAnsi="Arial" w:cs="Arial"/>
          <w:sz w:val="22"/>
          <w:szCs w:val="22"/>
        </w:rPr>
      </w:pPr>
      <w:r w:rsidRPr="009B7650">
        <w:rPr>
          <w:rFonts w:ascii="Arial" w:hAnsi="Arial" w:cs="Arial"/>
          <w:sz w:val="22"/>
          <w:szCs w:val="22"/>
        </w:rPr>
        <w:t>•</w:t>
      </w:r>
      <w:r w:rsidRPr="009B7650">
        <w:rPr>
          <w:rFonts w:ascii="Arial" w:hAnsi="Arial" w:cs="Arial"/>
          <w:sz w:val="22"/>
          <w:szCs w:val="22"/>
        </w:rPr>
        <w:tab/>
        <w:t xml:space="preserve">Gradbeni zakon (Uradni list RS, št. 61/17 in 72/17 – </w:t>
      </w:r>
      <w:proofErr w:type="spellStart"/>
      <w:r w:rsidRPr="009B7650">
        <w:rPr>
          <w:rFonts w:ascii="Arial" w:hAnsi="Arial" w:cs="Arial"/>
          <w:sz w:val="22"/>
          <w:szCs w:val="22"/>
        </w:rPr>
        <w:t>popr</w:t>
      </w:r>
      <w:proofErr w:type="spellEnd"/>
      <w:r w:rsidRPr="009B7650">
        <w:rPr>
          <w:rFonts w:ascii="Arial" w:hAnsi="Arial" w:cs="Arial"/>
          <w:sz w:val="22"/>
          <w:szCs w:val="22"/>
        </w:rPr>
        <w:t>.)</w:t>
      </w:r>
    </w:p>
    <w:p w:rsidR="009B7650" w:rsidRPr="009B7650" w:rsidRDefault="009B7650" w:rsidP="009B7650">
      <w:pPr>
        <w:rPr>
          <w:rFonts w:ascii="Arial" w:hAnsi="Arial" w:cs="Arial"/>
          <w:sz w:val="22"/>
          <w:szCs w:val="22"/>
        </w:rPr>
      </w:pPr>
      <w:r w:rsidRPr="009B7650">
        <w:rPr>
          <w:rFonts w:ascii="Arial" w:hAnsi="Arial" w:cs="Arial"/>
          <w:sz w:val="22"/>
          <w:szCs w:val="22"/>
        </w:rPr>
        <w:t>•</w:t>
      </w:r>
      <w:r w:rsidRPr="009B7650">
        <w:rPr>
          <w:rFonts w:ascii="Arial" w:hAnsi="Arial" w:cs="Arial"/>
          <w:sz w:val="22"/>
          <w:szCs w:val="22"/>
        </w:rPr>
        <w:tab/>
        <w:t>Zakon o gradbenih proizvodih /ZGPro -1/ (Uri RS, št. 82/13),</w:t>
      </w:r>
    </w:p>
    <w:p w:rsidR="009B7650" w:rsidRPr="009B7650" w:rsidRDefault="009B7650" w:rsidP="009B7650">
      <w:pPr>
        <w:rPr>
          <w:rFonts w:ascii="Arial" w:hAnsi="Arial" w:cs="Arial"/>
          <w:sz w:val="22"/>
          <w:szCs w:val="22"/>
        </w:rPr>
      </w:pPr>
      <w:r w:rsidRPr="009B7650">
        <w:rPr>
          <w:rFonts w:ascii="Arial" w:hAnsi="Arial" w:cs="Arial"/>
          <w:sz w:val="22"/>
          <w:szCs w:val="22"/>
        </w:rPr>
        <w:lastRenderedPageBreak/>
        <w:t>•</w:t>
      </w:r>
      <w:r w:rsidRPr="009B7650">
        <w:rPr>
          <w:rFonts w:ascii="Arial" w:hAnsi="Arial" w:cs="Arial"/>
          <w:sz w:val="22"/>
          <w:szCs w:val="22"/>
        </w:rPr>
        <w:tab/>
        <w:t xml:space="preserve">Zakon o prostorskem načrtovanju (Uradni list RS, št. 33/07, 70/08 – ZVO-1B, 108/09, 80/10 – ZUPUDPP, 43/11 – ZKZ-C, 57/12, 57/12 – ZUPUDPP-A, 109/12, 76/14 – </w:t>
      </w:r>
      <w:proofErr w:type="spellStart"/>
      <w:r w:rsidRPr="009B7650">
        <w:rPr>
          <w:rFonts w:ascii="Arial" w:hAnsi="Arial" w:cs="Arial"/>
          <w:sz w:val="22"/>
          <w:szCs w:val="22"/>
        </w:rPr>
        <w:t>odl</w:t>
      </w:r>
      <w:proofErr w:type="spellEnd"/>
      <w:r w:rsidRPr="009B7650">
        <w:rPr>
          <w:rFonts w:ascii="Arial" w:hAnsi="Arial" w:cs="Arial"/>
          <w:sz w:val="22"/>
          <w:szCs w:val="22"/>
        </w:rPr>
        <w:t>. US, 14/15 – ZUUJFO in 61/17 – ZUreP-2)</w:t>
      </w:r>
    </w:p>
    <w:p w:rsidR="0083069F" w:rsidRDefault="009B7650" w:rsidP="009B7650">
      <w:pPr>
        <w:rPr>
          <w:rFonts w:ascii="Arial" w:hAnsi="Arial" w:cs="Arial"/>
          <w:sz w:val="22"/>
          <w:szCs w:val="22"/>
        </w:rPr>
      </w:pPr>
      <w:r w:rsidRPr="009B7650">
        <w:rPr>
          <w:rFonts w:ascii="Arial" w:hAnsi="Arial" w:cs="Arial"/>
          <w:sz w:val="22"/>
          <w:szCs w:val="22"/>
        </w:rPr>
        <w:t>•</w:t>
      </w:r>
      <w:r w:rsidRPr="009B7650">
        <w:rPr>
          <w:rFonts w:ascii="Arial" w:hAnsi="Arial" w:cs="Arial"/>
          <w:sz w:val="22"/>
          <w:szCs w:val="22"/>
        </w:rPr>
        <w:tab/>
        <w:t>Vse ostale predpise in standarde, ki se nanašajo na projektiranje, izgradnjo, materiale in opremo, ki se vgrajuje</w:t>
      </w:r>
      <w:r>
        <w:rPr>
          <w:rFonts w:ascii="Arial" w:hAnsi="Arial" w:cs="Arial"/>
          <w:sz w:val="22"/>
          <w:szCs w:val="22"/>
        </w:rPr>
        <w:t xml:space="preserve"> ter varstvo pri delu na gradbišču</w:t>
      </w:r>
      <w:r w:rsidRPr="009B7650">
        <w:rPr>
          <w:rFonts w:ascii="Arial" w:hAnsi="Arial" w:cs="Arial"/>
          <w:sz w:val="22"/>
          <w:szCs w:val="22"/>
        </w:rPr>
        <w:t>.</w:t>
      </w: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INVESTITOR:</w:t>
      </w: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KRŠKO</w:t>
      </w:r>
    </w:p>
    <w:p w:rsidR="009B7650" w:rsidRDefault="009B7650" w:rsidP="009B76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CKŽ 14</w:t>
      </w:r>
    </w:p>
    <w:p w:rsidR="009B7650" w:rsidRPr="00A35AD1" w:rsidRDefault="009B7650" w:rsidP="009B76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8270 KRŠKO</w:t>
      </w:r>
    </w:p>
    <w:sectPr w:rsidR="009B7650" w:rsidRPr="00A35AD1" w:rsidSect="005962AC">
      <w:headerReference w:type="default" r:id="rId7"/>
      <w:footerReference w:type="default" r:id="rId8"/>
      <w:pgSz w:w="11909" w:h="16834" w:code="9"/>
      <w:pgMar w:top="1418" w:right="1418" w:bottom="1418" w:left="1418" w:header="709" w:footer="567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552" w:rsidRDefault="00C67552">
      <w:r>
        <w:separator/>
      </w:r>
    </w:p>
  </w:endnote>
  <w:endnote w:type="continuationSeparator" w:id="0">
    <w:p w:rsidR="00C67552" w:rsidRDefault="00C6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9" w:type="dxa"/>
      <w:jc w:val="center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6"/>
      <w:gridCol w:w="6998"/>
      <w:gridCol w:w="1465"/>
    </w:tblGrid>
    <w:tr w:rsidR="00394CA1" w:rsidRPr="00E738D6" w:rsidTr="003928F0">
      <w:trPr>
        <w:jc w:val="center"/>
      </w:trPr>
      <w:tc>
        <w:tcPr>
          <w:tcW w:w="1476" w:type="dxa"/>
        </w:tcPr>
        <w:p w:rsidR="00394CA1" w:rsidRPr="00E738D6" w:rsidRDefault="0083069F" w:rsidP="003928F0">
          <w:pPr>
            <w:pStyle w:val="Noga"/>
            <w:rPr>
              <w:szCs w:val="18"/>
            </w:rPr>
          </w:pPr>
          <w:r>
            <w:br/>
          </w:r>
          <w:r>
            <w:rPr>
              <w:noProof/>
            </w:rPr>
            <w:drawing>
              <wp:inline distT="0" distB="0" distL="0" distR="0">
                <wp:extent cx="791845" cy="546100"/>
                <wp:effectExtent l="0" t="0" r="0" b="0"/>
                <wp:docPr id="1" name="Slika 1" descr="Opis: Dopisni Si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WordPictureWatermark3" descr="Opis: Dopisni SiQ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74" t="86201" r="80969" b="872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845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8" w:type="dxa"/>
        </w:tcPr>
        <w:p w:rsidR="00394CA1" w:rsidRPr="00E738D6" w:rsidRDefault="0083069F" w:rsidP="003928F0">
          <w:pPr>
            <w:pStyle w:val="Noga"/>
            <w:jc w:val="center"/>
            <w:rPr>
              <w:rFonts w:ascii="Arial" w:hAnsi="Arial" w:cs="Arial"/>
              <w:sz w:val="18"/>
              <w:szCs w:val="18"/>
            </w:rPr>
          </w:pPr>
          <w:r w:rsidRPr="00E738D6">
            <w:rPr>
              <w:rFonts w:ascii="Arial" w:hAnsi="Arial" w:cs="Arial"/>
              <w:sz w:val="18"/>
              <w:szCs w:val="18"/>
            </w:rPr>
            <w:br/>
            <w:t>Občina Krško, Cesta krških žrtev 14, 8270 Krško, Slovenija</w:t>
          </w:r>
        </w:p>
        <w:p w:rsidR="00394CA1" w:rsidRPr="00E738D6" w:rsidRDefault="0083069F" w:rsidP="003928F0">
          <w:pPr>
            <w:pStyle w:val="Noga"/>
            <w:jc w:val="center"/>
            <w:rPr>
              <w:rFonts w:ascii="Arial" w:hAnsi="Arial" w:cs="Arial"/>
              <w:sz w:val="18"/>
              <w:szCs w:val="18"/>
            </w:rPr>
          </w:pPr>
          <w:r w:rsidRPr="00E738D6">
            <w:rPr>
              <w:rFonts w:ascii="Arial" w:hAnsi="Arial" w:cs="Arial"/>
              <w:sz w:val="18"/>
              <w:szCs w:val="18"/>
            </w:rPr>
            <w:t>Kabinet župana</w:t>
          </w:r>
        </w:p>
        <w:p w:rsidR="00394CA1" w:rsidRPr="00E738D6" w:rsidRDefault="0083069F" w:rsidP="003928F0">
          <w:pPr>
            <w:pStyle w:val="Noga"/>
            <w:jc w:val="center"/>
            <w:rPr>
              <w:rFonts w:ascii="Arial" w:hAnsi="Arial" w:cs="Arial"/>
              <w:sz w:val="18"/>
              <w:szCs w:val="18"/>
            </w:rPr>
          </w:pPr>
          <w:r w:rsidRPr="00E738D6">
            <w:rPr>
              <w:rFonts w:ascii="Arial" w:hAnsi="Arial" w:cs="Arial"/>
              <w:sz w:val="18"/>
              <w:szCs w:val="18"/>
            </w:rPr>
            <w:t>T: +386 7 498 1</w:t>
          </w:r>
          <w:r w:rsidR="006878CD">
            <w:rPr>
              <w:rFonts w:ascii="Arial" w:hAnsi="Arial" w:cs="Arial"/>
              <w:sz w:val="18"/>
              <w:szCs w:val="18"/>
            </w:rPr>
            <w:t>3</w:t>
          </w:r>
          <w:r w:rsidRPr="00E738D6">
            <w:rPr>
              <w:rFonts w:ascii="Arial" w:hAnsi="Arial" w:cs="Arial"/>
              <w:sz w:val="18"/>
              <w:szCs w:val="18"/>
            </w:rPr>
            <w:t xml:space="preserve"> </w:t>
          </w:r>
          <w:r w:rsidR="006878CD">
            <w:rPr>
              <w:rFonts w:ascii="Arial" w:hAnsi="Arial" w:cs="Arial"/>
              <w:sz w:val="18"/>
              <w:szCs w:val="18"/>
            </w:rPr>
            <w:t>29</w:t>
          </w:r>
          <w:r w:rsidRPr="00E738D6">
            <w:rPr>
              <w:rFonts w:ascii="Arial" w:hAnsi="Arial" w:cs="Arial"/>
              <w:sz w:val="18"/>
              <w:szCs w:val="18"/>
            </w:rPr>
            <w:t>, F: +386 7 492 22 21</w:t>
          </w:r>
        </w:p>
        <w:p w:rsidR="00394CA1" w:rsidRPr="00E738D6" w:rsidRDefault="0083069F" w:rsidP="003928F0">
          <w:pPr>
            <w:pStyle w:val="Noga"/>
            <w:jc w:val="center"/>
            <w:rPr>
              <w:rFonts w:ascii="Arial" w:hAnsi="Arial" w:cs="Arial"/>
              <w:sz w:val="18"/>
              <w:szCs w:val="18"/>
            </w:rPr>
          </w:pPr>
          <w:r w:rsidRPr="00E738D6">
            <w:rPr>
              <w:rFonts w:ascii="Arial" w:hAnsi="Arial" w:cs="Arial"/>
              <w:sz w:val="18"/>
              <w:szCs w:val="18"/>
            </w:rPr>
            <w:t xml:space="preserve">E: </w:t>
          </w:r>
          <w:r w:rsidR="006878CD">
            <w:rPr>
              <w:rFonts w:ascii="Arial" w:hAnsi="Arial" w:cs="Arial"/>
              <w:sz w:val="18"/>
              <w:szCs w:val="18"/>
            </w:rPr>
            <w:t>ales</w:t>
          </w:r>
          <w:r>
            <w:rPr>
              <w:rFonts w:ascii="Arial" w:hAnsi="Arial" w:cs="Arial"/>
              <w:sz w:val="18"/>
              <w:szCs w:val="18"/>
            </w:rPr>
            <w:t>.</w:t>
          </w:r>
          <w:r w:rsidR="006878CD">
            <w:rPr>
              <w:rFonts w:ascii="Arial" w:hAnsi="Arial" w:cs="Arial"/>
              <w:sz w:val="18"/>
              <w:szCs w:val="18"/>
            </w:rPr>
            <w:t>benje</w:t>
          </w:r>
          <w:r w:rsidRPr="00E738D6">
            <w:rPr>
              <w:rFonts w:ascii="Arial" w:hAnsi="Arial" w:cs="Arial"/>
              <w:sz w:val="18"/>
              <w:szCs w:val="18"/>
            </w:rPr>
            <w:t>@krsko.si, W: www.krsko.si</w:t>
          </w:r>
        </w:p>
        <w:p w:rsidR="00394CA1" w:rsidRPr="00E738D6" w:rsidRDefault="00912F5A" w:rsidP="003928F0">
          <w:pPr>
            <w:pStyle w:val="Noga"/>
            <w:jc w:val="center"/>
            <w:rPr>
              <w:szCs w:val="18"/>
            </w:rPr>
          </w:pPr>
        </w:p>
      </w:tc>
      <w:tc>
        <w:tcPr>
          <w:tcW w:w="1465" w:type="dxa"/>
        </w:tcPr>
        <w:p w:rsidR="00394CA1" w:rsidRPr="00150481" w:rsidRDefault="00912F5A" w:rsidP="003928F0">
          <w:pPr>
            <w:pStyle w:val="Noga"/>
          </w:pPr>
        </w:p>
      </w:tc>
    </w:tr>
  </w:tbl>
  <w:p w:rsidR="00394CA1" w:rsidRDefault="00912F5A" w:rsidP="00C6079C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552" w:rsidRDefault="00C67552">
      <w:r>
        <w:separator/>
      </w:r>
    </w:p>
  </w:footnote>
  <w:footnote w:type="continuationSeparator" w:id="0">
    <w:p w:rsidR="00C67552" w:rsidRDefault="00C67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CA1" w:rsidRDefault="0083069F" w:rsidP="000270A3">
    <w:pPr>
      <w:pStyle w:val="Glava"/>
      <w:jc w:val="center"/>
    </w:pPr>
    <w:r>
      <w:rPr>
        <w:rFonts w:ascii="Arial" w:hAnsi="Arial" w:cs="Arial"/>
        <w:noProof/>
        <w:sz w:val="22"/>
        <w:szCs w:val="22"/>
      </w:rPr>
      <w:drawing>
        <wp:inline distT="0" distB="0" distL="0" distR="0">
          <wp:extent cx="852805" cy="873760"/>
          <wp:effectExtent l="0" t="0" r="0" b="0"/>
          <wp:docPr id="3" name="Slika 3" descr="Dopisni Si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" descr="Dopisni Si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391" t="1381" r="44247" b="90411"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94CA1" w:rsidRDefault="00912F5A">
    <w:pPr>
      <w:pStyle w:val="Glava"/>
    </w:pPr>
  </w:p>
  <w:p w:rsidR="00394CA1" w:rsidRDefault="00912F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6950"/>
    <w:multiLevelType w:val="hybridMultilevel"/>
    <w:tmpl w:val="E8524E1A"/>
    <w:lvl w:ilvl="0" w:tplc="A09023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A4A0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F4E46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F4631"/>
    <w:multiLevelType w:val="hybridMultilevel"/>
    <w:tmpl w:val="B7D4D1D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26233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FF7EDA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806B03"/>
    <w:multiLevelType w:val="singleLevel"/>
    <w:tmpl w:val="0424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36505A12"/>
    <w:multiLevelType w:val="hybridMultilevel"/>
    <w:tmpl w:val="36BAF9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F1B71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2601C80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72753EFC"/>
    <w:multiLevelType w:val="hybridMultilevel"/>
    <w:tmpl w:val="12B63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25B81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1"/>
  </w:num>
  <w:num w:numId="5">
    <w:abstractNumId w:val="2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9F"/>
    <w:rsid w:val="000270A3"/>
    <w:rsid w:val="000B256F"/>
    <w:rsid w:val="000F5357"/>
    <w:rsid w:val="001613FD"/>
    <w:rsid w:val="001E0114"/>
    <w:rsid w:val="00257122"/>
    <w:rsid w:val="00283C10"/>
    <w:rsid w:val="00484AE1"/>
    <w:rsid w:val="004A4146"/>
    <w:rsid w:val="004A63FC"/>
    <w:rsid w:val="004C76B4"/>
    <w:rsid w:val="0056524A"/>
    <w:rsid w:val="00577045"/>
    <w:rsid w:val="005C310B"/>
    <w:rsid w:val="0060077F"/>
    <w:rsid w:val="006878CD"/>
    <w:rsid w:val="0083069F"/>
    <w:rsid w:val="00836832"/>
    <w:rsid w:val="00873D3F"/>
    <w:rsid w:val="008877D6"/>
    <w:rsid w:val="008C0431"/>
    <w:rsid w:val="008C0F44"/>
    <w:rsid w:val="008D0C8C"/>
    <w:rsid w:val="00912F5A"/>
    <w:rsid w:val="009B7650"/>
    <w:rsid w:val="00BD14E5"/>
    <w:rsid w:val="00C67552"/>
    <w:rsid w:val="00CB1F76"/>
    <w:rsid w:val="00CF038F"/>
    <w:rsid w:val="00D03CCB"/>
    <w:rsid w:val="00DF5A09"/>
    <w:rsid w:val="00E057E0"/>
    <w:rsid w:val="00EA63A0"/>
    <w:rsid w:val="00EC6537"/>
    <w:rsid w:val="00EE6684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FC43"/>
  <w15:docId w15:val="{60EB6522-5C2E-4B7E-9DD5-6ADD9ACA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306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83069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3069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8306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3069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69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69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D03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>Damijana Dušak</Manager>
  <Company>Hewlett-Packard Company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Damijana Dušak</dc:creator>
  <cp:lastModifiedBy>Suzana Horvatiček</cp:lastModifiedBy>
  <cp:revision>3</cp:revision>
  <cp:lastPrinted>2019-09-12T08:00:00Z</cp:lastPrinted>
  <dcterms:created xsi:type="dcterms:W3CDTF">2019-09-19T12:34:00Z</dcterms:created>
  <dcterms:modified xsi:type="dcterms:W3CDTF">2019-09-19T12:34:00Z</dcterms:modified>
</cp:coreProperties>
</file>